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57EE2" w14:textId="77777777" w:rsidR="00FF47E4" w:rsidRPr="00FF47E4" w:rsidRDefault="00FF47E4" w:rsidP="00FF47E4">
      <w:pPr>
        <w:spacing w:after="160" w:line="259" w:lineRule="auto"/>
        <w:ind w:hanging="2"/>
        <w:contextualSpacing/>
        <w:rPr>
          <w:rFonts w:ascii="Twinkl ExtraBold" w:eastAsiaTheme="minorHAnsi" w:hAnsi="Twinkl ExtraBold" w:cstheme="minorBidi"/>
          <w:b/>
          <w:color w:val="445C19"/>
          <w:spacing w:val="-7"/>
          <w:sz w:val="56"/>
          <w:szCs w:val="56"/>
          <w:lang w:val="en-GB"/>
        </w:rPr>
      </w:pPr>
      <w:r w:rsidRPr="00FF47E4">
        <w:rPr>
          <w:rFonts w:ascii="Sassoon Infant Rg" w:eastAsia="Comic Sans MS" w:hAnsi="Sassoon Infant Rg" w:cs="Comic Sans MS"/>
          <w:bCs/>
          <w:noProof/>
          <w:color w:val="000000"/>
          <w:sz w:val="22"/>
          <w:szCs w:val="22"/>
          <w:u w:val="single"/>
          <w:lang w:val="en-GB"/>
        </w:rPr>
        <w:object w:dxaOrig="1440" w:dyaOrig="1440" w14:anchorId="562FB249">
          <v:shape id="_x0000_s1030" type="#_x0000_t75" style="position:absolute;margin-left:21.25pt;margin-top:10pt;width:116.7pt;height:126pt;z-index:-251656704;mso-wrap-edited:f">
            <v:imagedata r:id="rId8" o:title=""/>
          </v:shape>
          <o:OLEObject Type="Embed" ProgID="PBrush" ShapeID="_x0000_s1030" DrawAspect="Content" ObjectID="_1777809406" r:id="rId9"/>
        </w:object>
      </w:r>
    </w:p>
    <w:p w14:paraId="5371686F" w14:textId="77777777" w:rsidR="00FF47E4" w:rsidRPr="00FF47E4" w:rsidRDefault="00FF47E4" w:rsidP="00FF47E4">
      <w:pPr>
        <w:spacing w:after="160" w:line="259" w:lineRule="auto"/>
        <w:ind w:left="4" w:hanging="6"/>
        <w:contextualSpacing/>
        <w:rPr>
          <w:rFonts w:ascii="Twinkl ExtraBold" w:eastAsiaTheme="minorHAnsi" w:hAnsi="Twinkl ExtraBold" w:cstheme="minorBidi"/>
          <w:b/>
          <w:color w:val="445C19"/>
          <w:spacing w:val="-7"/>
          <w:sz w:val="56"/>
          <w:szCs w:val="56"/>
          <w:lang w:val="en-GB"/>
        </w:rPr>
      </w:pPr>
    </w:p>
    <w:p w14:paraId="40C05D57" w14:textId="77777777" w:rsidR="00FF47E4" w:rsidRPr="00FF47E4" w:rsidRDefault="00FF47E4" w:rsidP="00FF47E4">
      <w:pPr>
        <w:spacing w:after="160" w:line="259" w:lineRule="auto"/>
        <w:ind w:left="4" w:hanging="6"/>
        <w:contextualSpacing/>
        <w:rPr>
          <w:rFonts w:ascii="Twinkl ExtraBold" w:eastAsiaTheme="minorHAnsi" w:hAnsi="Twinkl ExtraBold" w:cstheme="minorBidi"/>
          <w:b/>
          <w:color w:val="445C19"/>
          <w:spacing w:val="-7"/>
          <w:sz w:val="56"/>
          <w:szCs w:val="56"/>
          <w:lang w:val="en-GB"/>
        </w:rPr>
      </w:pPr>
    </w:p>
    <w:p w14:paraId="2EC9BC7B" w14:textId="77777777" w:rsidR="00FF47E4" w:rsidRPr="00FF47E4" w:rsidRDefault="00FF47E4" w:rsidP="00FF47E4">
      <w:pPr>
        <w:spacing w:after="160" w:line="259" w:lineRule="auto"/>
        <w:ind w:left="4" w:hanging="6"/>
        <w:contextualSpacing/>
        <w:rPr>
          <w:rFonts w:ascii="Twinkl ExtraBold" w:eastAsiaTheme="minorHAnsi" w:hAnsi="Twinkl ExtraBold" w:cstheme="minorBidi"/>
          <w:b/>
          <w:color w:val="445C19"/>
          <w:spacing w:val="-7"/>
          <w:sz w:val="56"/>
          <w:szCs w:val="56"/>
          <w:lang w:val="en-GB"/>
        </w:rPr>
      </w:pPr>
    </w:p>
    <w:p w14:paraId="0C50876A" w14:textId="77777777" w:rsidR="00FF47E4" w:rsidRPr="00FF47E4" w:rsidRDefault="00FF47E4" w:rsidP="00FF47E4">
      <w:pPr>
        <w:spacing w:after="160" w:line="259" w:lineRule="auto"/>
        <w:ind w:left="5" w:hanging="7"/>
        <w:contextualSpacing/>
        <w:rPr>
          <w:rFonts w:ascii="Twinkl ExtraBold" w:eastAsiaTheme="minorHAnsi" w:hAnsi="Twinkl ExtraBold" w:cstheme="minorBidi"/>
          <w:b/>
          <w:color w:val="445C19"/>
          <w:spacing w:val="-7"/>
          <w:sz w:val="72"/>
          <w:szCs w:val="72"/>
          <w:lang w:val="en-GB"/>
        </w:rPr>
      </w:pPr>
      <w:r w:rsidRPr="00FF47E4">
        <w:rPr>
          <w:rFonts w:ascii="Twinkl ExtraBold" w:eastAsiaTheme="minorHAnsi" w:hAnsi="Twinkl ExtraBold" w:cstheme="minorBidi"/>
          <w:b/>
          <w:noProof/>
          <w:color w:val="445C19"/>
          <w:spacing w:val="-7"/>
          <w:sz w:val="72"/>
          <w:szCs w:val="72"/>
          <w:lang w:val="en-GB"/>
        </w:rPr>
        <w:object w:dxaOrig="1440" w:dyaOrig="1440" w14:anchorId="7ED77734">
          <v:shape id="_x0000_s1031" type="#_x0000_t75" style="position:absolute;left:0;text-align:left;margin-left:688.35pt;margin-top:-.2pt;width:70.35pt;height:75.95pt;z-index:-251655680;mso-wrap-edited:f" wrapcoords="-36 0 -36 21561 21600 21561 21600 0 -36 0">
            <v:imagedata r:id="rId8" o:title="" gain="19661f" blacklevel="21627f"/>
          </v:shape>
          <o:OLEObject Type="Embed" ProgID="PBrush" ShapeID="_x0000_s1031" DrawAspect="Content" ObjectID="_1777809407" r:id="rId10"/>
        </w:object>
      </w:r>
      <w:r w:rsidRPr="00FF47E4">
        <w:rPr>
          <w:rFonts w:ascii="Twinkl ExtraBold" w:eastAsiaTheme="minorHAnsi" w:hAnsi="Twinkl ExtraBold" w:cstheme="minorBidi"/>
          <w:b/>
          <w:color w:val="445C19"/>
          <w:spacing w:val="-7"/>
          <w:sz w:val="72"/>
          <w:szCs w:val="72"/>
          <w:lang w:val="en-GB"/>
        </w:rPr>
        <w:t>C</w:t>
      </w:r>
      <w:bookmarkStart w:id="0" w:name="_Hlk142134483"/>
      <w:r w:rsidRPr="00FF47E4">
        <w:rPr>
          <w:rFonts w:ascii="Twinkl ExtraBold" w:eastAsiaTheme="minorHAnsi" w:hAnsi="Twinkl ExtraBold" w:cstheme="minorBidi"/>
          <w:b/>
          <w:color w:val="445C19"/>
          <w:spacing w:val="-7"/>
          <w:sz w:val="72"/>
          <w:szCs w:val="72"/>
          <w:lang w:val="en-GB"/>
        </w:rPr>
        <w:t>arlton VC Primary School</w:t>
      </w:r>
      <w:bookmarkEnd w:id="0"/>
    </w:p>
    <w:p w14:paraId="0867A0FD" w14:textId="7C9456F6" w:rsidR="00FF47E4" w:rsidRPr="00FF47E4" w:rsidRDefault="00FF47E4" w:rsidP="00FF47E4">
      <w:pPr>
        <w:suppressAutoHyphens/>
        <w:overflowPunct w:val="0"/>
        <w:autoSpaceDE w:val="0"/>
        <w:autoSpaceDN w:val="0"/>
        <w:adjustRightInd w:val="0"/>
        <w:spacing w:after="160" w:line="1" w:lineRule="atLeast"/>
        <w:textDirection w:val="btLr"/>
        <w:textAlignment w:val="baseline"/>
        <w:outlineLvl w:val="0"/>
        <w:rPr>
          <w:rFonts w:ascii="Twinkl Cursive Looped" w:eastAsia="Arial" w:hAnsi="Twinkl Cursive Looped" w:cs="Arial"/>
          <w:i/>
          <w:color w:val="385623" w:themeColor="accent6" w:themeShade="80"/>
          <w:position w:val="-1"/>
          <w:sz w:val="72"/>
          <w:szCs w:val="72"/>
          <w:lang w:val="en-GB"/>
        </w:rPr>
      </w:pPr>
      <w:r>
        <w:rPr>
          <w:rFonts w:ascii="Twinkl Cursive Looped" w:eastAsia="Arial" w:hAnsi="Twinkl Cursive Looped" w:cs="Arial"/>
          <w:i/>
          <w:color w:val="385623" w:themeColor="accent6" w:themeShade="80"/>
          <w:position w:val="-1"/>
          <w:sz w:val="72"/>
          <w:szCs w:val="72"/>
          <w:lang w:val="en-GB"/>
        </w:rPr>
        <w:t xml:space="preserve">Science </w:t>
      </w:r>
      <w:r w:rsidRPr="00FF47E4">
        <w:rPr>
          <w:rFonts w:ascii="Twinkl Cursive Looped" w:eastAsia="Arial" w:hAnsi="Twinkl Cursive Looped" w:cs="Arial"/>
          <w:i/>
          <w:color w:val="385623" w:themeColor="accent6" w:themeShade="80"/>
          <w:position w:val="-1"/>
          <w:sz w:val="72"/>
          <w:szCs w:val="72"/>
          <w:lang w:val="en-GB"/>
        </w:rPr>
        <w:t>Policy 2024</w:t>
      </w:r>
    </w:p>
    <w:p w14:paraId="0A97B539" w14:textId="77777777" w:rsidR="00FF47E4" w:rsidRPr="00FF47E4" w:rsidRDefault="00FF47E4" w:rsidP="00FF47E4">
      <w:pPr>
        <w:suppressAutoHyphens/>
        <w:overflowPunct w:val="0"/>
        <w:autoSpaceDE w:val="0"/>
        <w:autoSpaceDN w:val="0"/>
        <w:adjustRightInd w:val="0"/>
        <w:spacing w:after="160" w:line="1" w:lineRule="atLeast"/>
        <w:ind w:leftChars="-1" w:left="2" w:hangingChars="1" w:hanging="4"/>
        <w:textDirection w:val="btLr"/>
        <w:textAlignment w:val="baseline"/>
        <w:outlineLvl w:val="0"/>
        <w:rPr>
          <w:rFonts w:ascii="Twinkl Cursive Looped" w:eastAsia="Arial" w:hAnsi="Twinkl Cursive Looped" w:cs="Arial"/>
          <w:i/>
          <w:position w:val="-1"/>
          <w:sz w:val="40"/>
          <w:szCs w:val="40"/>
          <w:lang w:val="en-GB"/>
        </w:rPr>
      </w:pPr>
    </w:p>
    <w:p w14:paraId="790FFEBB" w14:textId="77777777" w:rsidR="00FF47E4" w:rsidRPr="00FF47E4" w:rsidRDefault="00FF47E4" w:rsidP="00FF47E4">
      <w:pPr>
        <w:suppressAutoHyphens/>
        <w:overflowPunct w:val="0"/>
        <w:autoSpaceDE w:val="0"/>
        <w:autoSpaceDN w:val="0"/>
        <w:adjustRightInd w:val="0"/>
        <w:spacing w:after="160" w:line="1" w:lineRule="atLeast"/>
        <w:ind w:leftChars="-1" w:left="2" w:hangingChars="1" w:hanging="4"/>
        <w:textDirection w:val="btLr"/>
        <w:textAlignment w:val="baseline"/>
        <w:outlineLvl w:val="0"/>
        <w:rPr>
          <w:rFonts w:ascii="Twinkl Cursive Looped" w:eastAsia="Arial" w:hAnsi="Twinkl Cursive Looped" w:cs="Arial"/>
          <w:position w:val="-1"/>
          <w:sz w:val="40"/>
          <w:szCs w:val="40"/>
          <w:lang w:val="en-GB"/>
        </w:rPr>
      </w:pPr>
      <w:r w:rsidRPr="00FF47E4">
        <w:rPr>
          <w:rFonts w:ascii="Twinkl Cursive Looped" w:eastAsia="Arial" w:hAnsi="Twinkl Cursive Looped" w:cs="Arial"/>
          <w:i/>
          <w:position w:val="-1"/>
          <w:sz w:val="40"/>
          <w:szCs w:val="40"/>
          <w:lang w:val="en-GB"/>
        </w:rPr>
        <w:t xml:space="preserve"> ‘Work hard, reach for the stars and you will go far’</w:t>
      </w:r>
    </w:p>
    <w:p w14:paraId="75AC4085" w14:textId="77777777" w:rsidR="00FF47E4" w:rsidRPr="00FF47E4" w:rsidRDefault="00FF47E4" w:rsidP="00FF47E4">
      <w:pPr>
        <w:spacing w:after="160" w:line="250" w:lineRule="auto"/>
        <w:ind w:left="4" w:hanging="6"/>
        <w:rPr>
          <w:rFonts w:ascii="Twinkl" w:eastAsia="Arial" w:hAnsi="Twinkl" w:cstheme="minorBidi"/>
          <w:b/>
          <w:color w:val="70AD47"/>
          <w:sz w:val="56"/>
          <w:szCs w:val="56"/>
          <w:u w:val="single"/>
          <w:lang w:val="en-GB"/>
        </w:rPr>
      </w:pPr>
    </w:p>
    <w:p w14:paraId="6C34206E" w14:textId="77777777" w:rsidR="00FF47E4" w:rsidRPr="00FF47E4" w:rsidRDefault="00FF47E4" w:rsidP="00FF47E4">
      <w:pPr>
        <w:spacing w:after="160" w:line="259" w:lineRule="auto"/>
        <w:ind w:hanging="2"/>
        <w:rPr>
          <w:rFonts w:ascii="Sassoon Infant Rg" w:eastAsiaTheme="minorHAnsi" w:hAnsi="Sassoon Infant Rg" w:cstheme="minorBidi"/>
          <w:b/>
          <w:bCs/>
          <w:color w:val="000000"/>
          <w:sz w:val="22"/>
          <w:szCs w:val="22"/>
          <w:lang w:val="en-GB"/>
        </w:rPr>
      </w:pPr>
    </w:p>
    <w:p w14:paraId="26CD0E61" w14:textId="77777777" w:rsidR="00FF47E4" w:rsidRPr="00FF47E4" w:rsidRDefault="00FF47E4" w:rsidP="00FF47E4">
      <w:pPr>
        <w:spacing w:after="160" w:line="259" w:lineRule="auto"/>
        <w:ind w:hanging="2"/>
        <w:rPr>
          <w:rFonts w:ascii="Sassoon Infant Rg" w:eastAsiaTheme="minorHAnsi" w:hAnsi="Sassoon Infant Rg" w:cstheme="minorBidi"/>
          <w:b/>
          <w:bCs/>
          <w:color w:val="000000"/>
          <w:sz w:val="22"/>
          <w:szCs w:val="22"/>
          <w:lang w:val="en-GB"/>
        </w:rPr>
      </w:pPr>
    </w:p>
    <w:p w14:paraId="23AD60CD" w14:textId="77777777" w:rsidR="00FF47E4" w:rsidRPr="00FF47E4" w:rsidRDefault="00FF47E4" w:rsidP="00FF47E4">
      <w:pPr>
        <w:spacing w:after="160" w:line="259" w:lineRule="auto"/>
        <w:ind w:hanging="2"/>
        <w:rPr>
          <w:rFonts w:ascii="Sassoon Infant Rg" w:eastAsiaTheme="minorHAnsi" w:hAnsi="Sassoon Infant Rg" w:cstheme="minorBidi"/>
          <w:b/>
          <w:bCs/>
          <w:color w:val="000000"/>
          <w:sz w:val="22"/>
          <w:szCs w:val="22"/>
          <w:lang w:val="en-GB"/>
        </w:rPr>
      </w:pPr>
    </w:p>
    <w:p w14:paraId="4D676FD7" w14:textId="77777777" w:rsidR="00FF47E4" w:rsidRPr="00FF47E4" w:rsidRDefault="00FF47E4" w:rsidP="00FF47E4">
      <w:pPr>
        <w:spacing w:after="160" w:line="259" w:lineRule="auto"/>
        <w:ind w:hanging="2"/>
        <w:rPr>
          <w:rFonts w:ascii="Sassoon Infant Rg" w:eastAsiaTheme="minorHAnsi" w:hAnsi="Sassoon Infant Rg" w:cstheme="minorBidi"/>
          <w:b/>
          <w:bCs/>
          <w:color w:val="000000"/>
          <w:sz w:val="22"/>
          <w:szCs w:val="22"/>
          <w:lang w:val="en-GB"/>
        </w:rPr>
      </w:pPr>
    </w:p>
    <w:p w14:paraId="143A5D01" w14:textId="77777777" w:rsidR="00FF47E4" w:rsidRPr="00FF47E4" w:rsidRDefault="00FF47E4" w:rsidP="00FF47E4">
      <w:pPr>
        <w:spacing w:after="160" w:line="259" w:lineRule="auto"/>
        <w:ind w:hanging="2"/>
        <w:rPr>
          <w:rFonts w:ascii="Sassoon Infant Rg" w:eastAsiaTheme="minorHAnsi" w:hAnsi="Sassoon Infant Rg" w:cstheme="minorBidi"/>
          <w:b/>
          <w:bCs/>
          <w:color w:val="000000"/>
          <w:sz w:val="22"/>
          <w:szCs w:val="22"/>
          <w:lang w:val="en-GB"/>
        </w:rPr>
      </w:pPr>
    </w:p>
    <w:p w14:paraId="1E0EB74C" w14:textId="77777777" w:rsidR="00FF47E4" w:rsidRPr="00FF47E4" w:rsidRDefault="00FF47E4" w:rsidP="00FF47E4">
      <w:pPr>
        <w:spacing w:after="160" w:line="259" w:lineRule="auto"/>
        <w:ind w:hanging="2"/>
        <w:rPr>
          <w:rFonts w:ascii="Sassoon Infant Rg" w:eastAsiaTheme="minorHAnsi" w:hAnsi="Sassoon Infant Rg" w:cstheme="minorBidi"/>
          <w:b/>
          <w:bCs/>
          <w:color w:val="000000"/>
          <w:sz w:val="22"/>
          <w:szCs w:val="22"/>
          <w:lang w:val="en-GB"/>
        </w:rPr>
      </w:pPr>
    </w:p>
    <w:tbl>
      <w:tblPr>
        <w:tblW w:w="10240" w:type="dxa"/>
        <w:tblInd w:w="-599" w:type="dxa"/>
        <w:tblBorders>
          <w:insideH w:val="single" w:sz="18" w:space="0" w:color="FFFFFF"/>
        </w:tblBorders>
        <w:shd w:val="clear" w:color="auto" w:fill="E2EFD9"/>
        <w:tblCellMar>
          <w:top w:w="57" w:type="dxa"/>
          <w:bottom w:w="57" w:type="dxa"/>
        </w:tblCellMar>
        <w:tblLook w:val="04A0" w:firstRow="1" w:lastRow="0" w:firstColumn="1" w:lastColumn="0" w:noHBand="0" w:noVBand="1"/>
      </w:tblPr>
      <w:tblGrid>
        <w:gridCol w:w="3434"/>
        <w:gridCol w:w="2420"/>
        <w:gridCol w:w="4386"/>
      </w:tblGrid>
      <w:tr w:rsidR="00FF47E4" w:rsidRPr="00FF47E4" w14:paraId="6AADF381" w14:textId="77777777" w:rsidTr="008E62F4">
        <w:tc>
          <w:tcPr>
            <w:tcW w:w="3434" w:type="dxa"/>
            <w:tcBorders>
              <w:top w:val="nil"/>
              <w:bottom w:val="single" w:sz="18" w:space="0" w:color="FFFFFF"/>
            </w:tcBorders>
            <w:shd w:val="clear" w:color="auto" w:fill="C5E0B3"/>
          </w:tcPr>
          <w:p w14:paraId="359AA079" w14:textId="77777777" w:rsidR="00FF47E4" w:rsidRPr="00FF47E4" w:rsidRDefault="00FF47E4" w:rsidP="00FF47E4">
            <w:pPr>
              <w:spacing w:line="259" w:lineRule="auto"/>
              <w:ind w:hanging="2"/>
              <w:rPr>
                <w:rFonts w:ascii="Twinkl Cursive Looped" w:hAnsi="Twinkl Cursive Looped" w:cstheme="minorBidi"/>
                <w:b/>
                <w:szCs w:val="22"/>
              </w:rPr>
            </w:pPr>
            <w:r w:rsidRPr="00FF47E4">
              <w:rPr>
                <w:rFonts w:ascii="Twinkl Cursive Looped" w:hAnsi="Twinkl Cursive Looped" w:cstheme="minorBidi"/>
                <w:b/>
                <w:szCs w:val="22"/>
              </w:rPr>
              <w:t xml:space="preserve">Approved by:   Jo Bevis             </w:t>
            </w:r>
          </w:p>
          <w:p w14:paraId="080B0ED6" w14:textId="77777777" w:rsidR="00FF47E4" w:rsidRPr="00FF47E4" w:rsidRDefault="00FF47E4" w:rsidP="00FF47E4">
            <w:pPr>
              <w:spacing w:line="259" w:lineRule="auto"/>
              <w:ind w:hanging="2"/>
              <w:rPr>
                <w:rFonts w:ascii="Twinkl Cursive Looped" w:hAnsi="Twinkl Cursive Looped" w:cstheme="minorBidi"/>
                <w:b/>
                <w:szCs w:val="22"/>
              </w:rPr>
            </w:pPr>
            <w:r w:rsidRPr="00FF47E4">
              <w:rPr>
                <w:rFonts w:ascii="Twinkl Cursive Looped" w:hAnsi="Twinkl Cursive Looped" w:cstheme="minorBidi"/>
                <w:b/>
                <w:szCs w:val="22"/>
              </w:rPr>
              <w:t xml:space="preserve">                      Governors</w:t>
            </w:r>
          </w:p>
        </w:tc>
        <w:tc>
          <w:tcPr>
            <w:tcW w:w="2420" w:type="dxa"/>
            <w:tcBorders>
              <w:top w:val="nil"/>
              <w:bottom w:val="single" w:sz="18" w:space="0" w:color="FFFFFF"/>
            </w:tcBorders>
            <w:shd w:val="clear" w:color="auto" w:fill="C5E0B3"/>
          </w:tcPr>
          <w:p w14:paraId="2B44E928" w14:textId="77777777" w:rsidR="00FF47E4" w:rsidRPr="00FF47E4" w:rsidRDefault="00FF47E4" w:rsidP="00FF47E4">
            <w:pPr>
              <w:spacing w:line="259" w:lineRule="auto"/>
              <w:ind w:left="1307" w:right="850"/>
              <w:rPr>
                <w:rFonts w:ascii="Twinkl Cursive Looped" w:hAnsi="Twinkl Cursive Looped" w:cs="Arial"/>
                <w:sz w:val="22"/>
                <w:szCs w:val="22"/>
              </w:rPr>
            </w:pPr>
          </w:p>
        </w:tc>
        <w:tc>
          <w:tcPr>
            <w:tcW w:w="4386" w:type="dxa"/>
            <w:tcBorders>
              <w:top w:val="nil"/>
              <w:bottom w:val="single" w:sz="18" w:space="0" w:color="FFFFFF"/>
            </w:tcBorders>
            <w:shd w:val="clear" w:color="auto" w:fill="C5E0B3"/>
          </w:tcPr>
          <w:p w14:paraId="0DB16CF7" w14:textId="77777777" w:rsidR="00FF47E4" w:rsidRPr="00FF47E4" w:rsidRDefault="00FF47E4" w:rsidP="00FF47E4">
            <w:pPr>
              <w:spacing w:line="259" w:lineRule="auto"/>
              <w:ind w:right="850" w:hanging="2"/>
              <w:rPr>
                <w:rFonts w:ascii="Twinkl Cursive Looped" w:hAnsi="Twinkl Cursive Looped" w:cs="Arial"/>
                <w:sz w:val="22"/>
                <w:szCs w:val="22"/>
              </w:rPr>
            </w:pPr>
            <w:r w:rsidRPr="00FF47E4">
              <w:rPr>
                <w:rFonts w:ascii="Twinkl Cursive Looped" w:hAnsi="Twinkl Cursive Looped" w:cs="Arial"/>
                <w:b/>
                <w:sz w:val="22"/>
                <w:szCs w:val="22"/>
              </w:rPr>
              <w:t>Date:</w:t>
            </w:r>
            <w:r w:rsidRPr="00FF47E4">
              <w:rPr>
                <w:rFonts w:ascii="Twinkl Cursive Looped" w:hAnsi="Twinkl Cursive Looped" w:cs="Arial"/>
                <w:sz w:val="22"/>
                <w:szCs w:val="22"/>
              </w:rPr>
              <w:t xml:space="preserve">  </w:t>
            </w:r>
          </w:p>
        </w:tc>
      </w:tr>
      <w:tr w:rsidR="00FF47E4" w:rsidRPr="00FF47E4" w14:paraId="48D58D71" w14:textId="77777777" w:rsidTr="008E62F4">
        <w:tc>
          <w:tcPr>
            <w:tcW w:w="3434" w:type="dxa"/>
            <w:tcBorders>
              <w:top w:val="nil"/>
              <w:bottom w:val="single" w:sz="18" w:space="0" w:color="FFFFFF"/>
            </w:tcBorders>
            <w:shd w:val="clear" w:color="auto" w:fill="C5E0B3"/>
          </w:tcPr>
          <w:p w14:paraId="2E638969" w14:textId="77777777" w:rsidR="00FF47E4" w:rsidRPr="00FF47E4" w:rsidRDefault="00FF47E4" w:rsidP="00FF47E4">
            <w:pPr>
              <w:tabs>
                <w:tab w:val="right" w:pos="2370"/>
              </w:tabs>
              <w:spacing w:line="259" w:lineRule="auto"/>
              <w:ind w:hanging="2"/>
              <w:rPr>
                <w:rFonts w:ascii="Twinkl Cursive Looped" w:hAnsi="Twinkl Cursive Looped" w:cstheme="minorBidi"/>
                <w:b/>
                <w:szCs w:val="22"/>
              </w:rPr>
            </w:pPr>
            <w:r w:rsidRPr="00FF47E4">
              <w:rPr>
                <w:rFonts w:ascii="Twinkl Cursive Looped" w:hAnsi="Twinkl Cursive Looped" w:cstheme="minorBidi"/>
                <w:b/>
                <w:szCs w:val="22"/>
              </w:rPr>
              <w:t>Written by:      Jo Bevis</w:t>
            </w:r>
          </w:p>
        </w:tc>
        <w:tc>
          <w:tcPr>
            <w:tcW w:w="2420" w:type="dxa"/>
            <w:tcBorders>
              <w:top w:val="nil"/>
              <w:bottom w:val="single" w:sz="18" w:space="0" w:color="FFFFFF"/>
            </w:tcBorders>
            <w:shd w:val="clear" w:color="auto" w:fill="C5E0B3"/>
          </w:tcPr>
          <w:p w14:paraId="3B9B4A0D" w14:textId="77777777" w:rsidR="00FF47E4" w:rsidRPr="00FF47E4" w:rsidRDefault="00FF47E4" w:rsidP="00FF47E4">
            <w:pPr>
              <w:spacing w:line="259" w:lineRule="auto"/>
              <w:ind w:right="850" w:hanging="2"/>
              <w:rPr>
                <w:rFonts w:ascii="Twinkl Cursive Looped" w:hAnsi="Twinkl Cursive Looped" w:cs="Arial"/>
                <w:sz w:val="22"/>
                <w:szCs w:val="22"/>
              </w:rPr>
            </w:pPr>
          </w:p>
        </w:tc>
        <w:tc>
          <w:tcPr>
            <w:tcW w:w="4386" w:type="dxa"/>
            <w:tcBorders>
              <w:top w:val="nil"/>
              <w:bottom w:val="single" w:sz="18" w:space="0" w:color="FFFFFF"/>
            </w:tcBorders>
            <w:shd w:val="clear" w:color="auto" w:fill="C5E0B3"/>
          </w:tcPr>
          <w:p w14:paraId="4F74A472" w14:textId="40946AFF" w:rsidR="00FF47E4" w:rsidRPr="00FF47E4" w:rsidRDefault="00FF47E4" w:rsidP="00FF47E4">
            <w:pPr>
              <w:spacing w:line="259" w:lineRule="auto"/>
              <w:ind w:right="850" w:hanging="2"/>
              <w:rPr>
                <w:rFonts w:ascii="Twinkl Cursive Looped" w:hAnsi="Twinkl Cursive Looped" w:cs="Arial"/>
                <w:b/>
                <w:sz w:val="22"/>
                <w:szCs w:val="22"/>
              </w:rPr>
            </w:pPr>
            <w:r w:rsidRPr="00FF47E4">
              <w:rPr>
                <w:rFonts w:ascii="Twinkl Cursive Looped" w:hAnsi="Twinkl Cursive Looped" w:cs="Arial"/>
                <w:b/>
                <w:sz w:val="22"/>
                <w:szCs w:val="22"/>
              </w:rPr>
              <w:t>Date:</w:t>
            </w:r>
            <w:r w:rsidRPr="00FF47E4">
              <w:rPr>
                <w:rFonts w:ascii="Twinkl Cursive Looped" w:hAnsi="Twinkl Cursive Looped" w:cs="Arial"/>
                <w:sz w:val="22"/>
                <w:szCs w:val="22"/>
              </w:rPr>
              <w:t xml:space="preserve"> </w:t>
            </w:r>
            <w:r>
              <w:rPr>
                <w:rFonts w:ascii="Twinkl Cursive Looped" w:hAnsi="Twinkl Cursive Looped" w:cs="Arial"/>
                <w:sz w:val="22"/>
                <w:szCs w:val="22"/>
              </w:rPr>
              <w:t xml:space="preserve"> 20/02/24</w:t>
            </w:r>
          </w:p>
        </w:tc>
      </w:tr>
      <w:tr w:rsidR="00FF47E4" w:rsidRPr="00FF47E4" w14:paraId="0C012F73" w14:textId="77777777" w:rsidTr="008E62F4">
        <w:tc>
          <w:tcPr>
            <w:tcW w:w="3434" w:type="dxa"/>
            <w:tcBorders>
              <w:top w:val="single" w:sz="18" w:space="0" w:color="FFFFFF"/>
              <w:bottom w:val="single" w:sz="18" w:space="0" w:color="FFFFFF"/>
            </w:tcBorders>
            <w:shd w:val="clear" w:color="auto" w:fill="C5E0B3"/>
          </w:tcPr>
          <w:p w14:paraId="43A014B2" w14:textId="77777777" w:rsidR="00FF47E4" w:rsidRPr="00FF47E4" w:rsidRDefault="00FF47E4" w:rsidP="00FF47E4">
            <w:pPr>
              <w:spacing w:line="259" w:lineRule="auto"/>
              <w:ind w:hanging="2"/>
              <w:rPr>
                <w:rFonts w:ascii="Twinkl Cursive Looped" w:hAnsi="Twinkl Cursive Looped" w:cstheme="minorBidi"/>
                <w:b/>
                <w:szCs w:val="22"/>
              </w:rPr>
            </w:pPr>
            <w:r w:rsidRPr="00FF47E4">
              <w:rPr>
                <w:rFonts w:ascii="Twinkl Cursive Looped" w:hAnsi="Twinkl Cursive Looped" w:cstheme="minorBidi"/>
                <w:b/>
                <w:szCs w:val="22"/>
              </w:rPr>
              <w:t xml:space="preserve">Last reviewed on:  </w:t>
            </w:r>
          </w:p>
        </w:tc>
        <w:tc>
          <w:tcPr>
            <w:tcW w:w="6806" w:type="dxa"/>
            <w:gridSpan w:val="2"/>
            <w:tcBorders>
              <w:top w:val="single" w:sz="18" w:space="0" w:color="FFFFFF"/>
              <w:bottom w:val="single" w:sz="18" w:space="0" w:color="FFFFFF"/>
            </w:tcBorders>
            <w:shd w:val="clear" w:color="auto" w:fill="C5E0B3"/>
          </w:tcPr>
          <w:p w14:paraId="6F46D909" w14:textId="77777777" w:rsidR="00FF47E4" w:rsidRPr="00FF47E4" w:rsidRDefault="00FF47E4" w:rsidP="00FF47E4">
            <w:pPr>
              <w:spacing w:line="259" w:lineRule="auto"/>
              <w:ind w:right="850" w:hanging="2"/>
              <w:rPr>
                <w:rFonts w:ascii="Twinkl Cursive Looped" w:hAnsi="Twinkl Cursive Looped" w:cs="Arial"/>
                <w:sz w:val="22"/>
                <w:szCs w:val="22"/>
              </w:rPr>
            </w:pPr>
          </w:p>
        </w:tc>
      </w:tr>
      <w:tr w:rsidR="00FF47E4" w:rsidRPr="00FF47E4" w14:paraId="231CBE9A" w14:textId="77777777" w:rsidTr="008E62F4">
        <w:tc>
          <w:tcPr>
            <w:tcW w:w="3434" w:type="dxa"/>
            <w:tcBorders>
              <w:top w:val="single" w:sz="18" w:space="0" w:color="FFFFFF"/>
              <w:bottom w:val="nil"/>
            </w:tcBorders>
            <w:shd w:val="clear" w:color="auto" w:fill="C5E0B3"/>
          </w:tcPr>
          <w:p w14:paraId="248607F3" w14:textId="03DA3381" w:rsidR="00FF47E4" w:rsidRPr="00FF47E4" w:rsidRDefault="00FF47E4" w:rsidP="00FF47E4">
            <w:pPr>
              <w:spacing w:line="259" w:lineRule="auto"/>
              <w:ind w:right="-1382" w:hanging="2"/>
              <w:rPr>
                <w:rFonts w:ascii="Twinkl Cursive Looped" w:hAnsi="Twinkl Cursive Looped" w:cstheme="minorBidi"/>
                <w:b/>
                <w:szCs w:val="22"/>
              </w:rPr>
            </w:pPr>
            <w:r w:rsidRPr="00FF47E4">
              <w:rPr>
                <w:rFonts w:ascii="Twinkl Cursive Looped" w:hAnsi="Twinkl Cursive Looped" w:cstheme="minorBidi"/>
                <w:b/>
                <w:szCs w:val="22"/>
              </w:rPr>
              <w:t xml:space="preserve">Next review:  </w:t>
            </w:r>
            <w:r>
              <w:rPr>
                <w:rFonts w:ascii="Twinkl Cursive Looped" w:hAnsi="Twinkl Cursive Looped" w:cstheme="minorBidi"/>
                <w:b/>
                <w:szCs w:val="22"/>
              </w:rPr>
              <w:t xml:space="preserve">February </w:t>
            </w:r>
            <w:r w:rsidRPr="00FF47E4">
              <w:rPr>
                <w:rFonts w:ascii="Twinkl Cursive Looped" w:hAnsi="Twinkl Cursive Looped" w:cstheme="minorBidi"/>
                <w:b/>
                <w:szCs w:val="22"/>
              </w:rPr>
              <w:t>25</w:t>
            </w:r>
          </w:p>
        </w:tc>
        <w:tc>
          <w:tcPr>
            <w:tcW w:w="6806" w:type="dxa"/>
            <w:gridSpan w:val="2"/>
            <w:tcBorders>
              <w:top w:val="single" w:sz="18" w:space="0" w:color="FFFFFF"/>
              <w:bottom w:val="nil"/>
            </w:tcBorders>
            <w:shd w:val="clear" w:color="auto" w:fill="C5E0B3"/>
          </w:tcPr>
          <w:p w14:paraId="44EBBF75" w14:textId="77777777" w:rsidR="00FF47E4" w:rsidRPr="00FF47E4" w:rsidRDefault="00FF47E4" w:rsidP="00FF47E4">
            <w:pPr>
              <w:spacing w:line="259" w:lineRule="auto"/>
              <w:ind w:right="850" w:hanging="2"/>
              <w:rPr>
                <w:rFonts w:ascii="Twinkl Cursive Looped" w:hAnsi="Twinkl Cursive Looped" w:cs="Arial"/>
                <w:sz w:val="22"/>
                <w:szCs w:val="22"/>
              </w:rPr>
            </w:pPr>
          </w:p>
        </w:tc>
      </w:tr>
    </w:tbl>
    <w:p w14:paraId="4BFC2CE7" w14:textId="77777777" w:rsidR="00B60DF5" w:rsidRDefault="00B60DF5">
      <w:pPr>
        <w:spacing w:after="0"/>
        <w:rPr>
          <w:rFonts w:eastAsia="Times New Roman" w:cs="Arial"/>
          <w:b/>
          <w:color w:val="0D1C2F"/>
          <w:sz w:val="28"/>
          <w:szCs w:val="28"/>
          <w:lang w:val="en-GB"/>
        </w:rPr>
      </w:pPr>
      <w:r>
        <w:rPr>
          <w:rFonts w:cs="Arial"/>
          <w:b/>
          <w:sz w:val="28"/>
          <w:szCs w:val="28"/>
          <w:lang w:val="en-GB"/>
        </w:rPr>
        <w:br w:type="page"/>
      </w:r>
    </w:p>
    <w:p w14:paraId="406425CA" w14:textId="684F79AF" w:rsidR="0072620F" w:rsidRPr="004B071D" w:rsidRDefault="0072620F" w:rsidP="0072620F">
      <w:pPr>
        <w:pStyle w:val="TOCHeading"/>
        <w:spacing w:before="0" w:after="120"/>
        <w:rPr>
          <w:rFonts w:ascii="Arial" w:hAnsi="Arial" w:cs="Arial"/>
          <w:b/>
          <w:sz w:val="28"/>
          <w:szCs w:val="28"/>
          <w:lang w:val="en-GB"/>
        </w:rPr>
      </w:pPr>
      <w:r w:rsidRPr="004B071D">
        <w:rPr>
          <w:rFonts w:ascii="Arial" w:hAnsi="Arial" w:cs="Arial"/>
          <w:b/>
          <w:sz w:val="28"/>
          <w:szCs w:val="28"/>
          <w:lang w:val="en-GB"/>
        </w:rPr>
        <w:lastRenderedPageBreak/>
        <w:t>Contents</w:t>
      </w:r>
    </w:p>
    <w:p w14:paraId="4257C91E" w14:textId="71AA850E" w:rsidR="009474BA" w:rsidRDefault="00E763E4">
      <w:pPr>
        <w:pStyle w:val="TOC1"/>
        <w:tabs>
          <w:tab w:val="right" w:leader="dot" w:pos="9736"/>
        </w:tabs>
        <w:rPr>
          <w:rFonts w:asciiTheme="minorHAnsi" w:eastAsiaTheme="minorEastAsia" w:hAnsiTheme="minorHAnsi" w:cstheme="minorBidi"/>
          <w:noProof/>
          <w:sz w:val="22"/>
          <w:szCs w:val="22"/>
          <w:lang w:eastAsia="ja-JP"/>
        </w:rPr>
      </w:pPr>
      <w:r w:rsidRPr="004B071D">
        <w:rPr>
          <w:rFonts w:cs="Arial"/>
          <w:bCs/>
          <w:noProof/>
          <w:szCs w:val="20"/>
          <w:lang w:val="en-GB"/>
        </w:rPr>
        <w:fldChar w:fldCharType="begin"/>
      </w:r>
      <w:r w:rsidRPr="004B071D">
        <w:rPr>
          <w:rFonts w:cs="Arial"/>
          <w:bCs/>
          <w:noProof/>
          <w:szCs w:val="20"/>
          <w:lang w:val="en-GB"/>
        </w:rPr>
        <w:instrText xml:space="preserve"> TOC \o "1-3" \h \z \u </w:instrText>
      </w:r>
      <w:r w:rsidRPr="004B071D">
        <w:rPr>
          <w:rFonts w:cs="Arial"/>
          <w:bCs/>
          <w:noProof/>
          <w:szCs w:val="20"/>
          <w:lang w:val="en-GB"/>
        </w:rPr>
        <w:fldChar w:fldCharType="separate"/>
      </w:r>
      <w:hyperlink w:anchor="_Toc39199519" w:history="1">
        <w:r w:rsidR="009474BA" w:rsidRPr="00C4062F">
          <w:rPr>
            <w:rStyle w:val="Hyperlink"/>
            <w:noProof/>
          </w:rPr>
          <w:t>1. Curriculum aims</w:t>
        </w:r>
        <w:r w:rsidR="009474BA">
          <w:rPr>
            <w:noProof/>
            <w:webHidden/>
          </w:rPr>
          <w:tab/>
        </w:r>
        <w:r w:rsidR="009474BA">
          <w:rPr>
            <w:noProof/>
            <w:webHidden/>
          </w:rPr>
          <w:fldChar w:fldCharType="begin"/>
        </w:r>
        <w:r w:rsidR="009474BA">
          <w:rPr>
            <w:noProof/>
            <w:webHidden/>
          </w:rPr>
          <w:instrText xml:space="preserve"> PAGEREF _Toc39199519 \h </w:instrText>
        </w:r>
        <w:r w:rsidR="009474BA">
          <w:rPr>
            <w:noProof/>
            <w:webHidden/>
          </w:rPr>
        </w:r>
        <w:r w:rsidR="009474BA">
          <w:rPr>
            <w:noProof/>
            <w:webHidden/>
          </w:rPr>
          <w:fldChar w:fldCharType="separate"/>
        </w:r>
        <w:r w:rsidR="009474BA">
          <w:rPr>
            <w:noProof/>
            <w:webHidden/>
          </w:rPr>
          <w:t>2</w:t>
        </w:r>
        <w:r w:rsidR="009474BA">
          <w:rPr>
            <w:noProof/>
            <w:webHidden/>
          </w:rPr>
          <w:fldChar w:fldCharType="end"/>
        </w:r>
      </w:hyperlink>
    </w:p>
    <w:p w14:paraId="3CCB61A2" w14:textId="137F0244" w:rsidR="009474BA" w:rsidRDefault="00FF50FE">
      <w:pPr>
        <w:pStyle w:val="TOC1"/>
        <w:tabs>
          <w:tab w:val="right" w:leader="dot" w:pos="9736"/>
        </w:tabs>
        <w:rPr>
          <w:rFonts w:asciiTheme="minorHAnsi" w:eastAsiaTheme="minorEastAsia" w:hAnsiTheme="minorHAnsi" w:cstheme="minorBidi"/>
          <w:noProof/>
          <w:sz w:val="22"/>
          <w:szCs w:val="22"/>
          <w:lang w:eastAsia="ja-JP"/>
        </w:rPr>
      </w:pPr>
      <w:hyperlink w:anchor="_Toc39199520" w:history="1">
        <w:r w:rsidR="009474BA" w:rsidRPr="00C4062F">
          <w:rPr>
            <w:rStyle w:val="Hyperlink"/>
            <w:noProof/>
          </w:rPr>
          <w:t>2. Legislation and guidance</w:t>
        </w:r>
        <w:r w:rsidR="009474BA">
          <w:rPr>
            <w:noProof/>
            <w:webHidden/>
          </w:rPr>
          <w:tab/>
        </w:r>
        <w:r w:rsidR="009474BA">
          <w:rPr>
            <w:noProof/>
            <w:webHidden/>
          </w:rPr>
          <w:fldChar w:fldCharType="begin"/>
        </w:r>
        <w:r w:rsidR="009474BA">
          <w:rPr>
            <w:noProof/>
            <w:webHidden/>
          </w:rPr>
          <w:instrText xml:space="preserve"> PAGEREF _Toc39199520 \h </w:instrText>
        </w:r>
        <w:r w:rsidR="009474BA">
          <w:rPr>
            <w:noProof/>
            <w:webHidden/>
          </w:rPr>
        </w:r>
        <w:r w:rsidR="009474BA">
          <w:rPr>
            <w:noProof/>
            <w:webHidden/>
          </w:rPr>
          <w:fldChar w:fldCharType="separate"/>
        </w:r>
        <w:r w:rsidR="009474BA">
          <w:rPr>
            <w:noProof/>
            <w:webHidden/>
          </w:rPr>
          <w:t>2</w:t>
        </w:r>
        <w:r w:rsidR="009474BA">
          <w:rPr>
            <w:noProof/>
            <w:webHidden/>
          </w:rPr>
          <w:fldChar w:fldCharType="end"/>
        </w:r>
      </w:hyperlink>
    </w:p>
    <w:p w14:paraId="616D669B" w14:textId="3FF772A1" w:rsidR="009474BA" w:rsidRDefault="00FF50FE">
      <w:pPr>
        <w:pStyle w:val="TOC1"/>
        <w:tabs>
          <w:tab w:val="right" w:leader="dot" w:pos="9736"/>
        </w:tabs>
        <w:rPr>
          <w:rFonts w:asciiTheme="minorHAnsi" w:eastAsiaTheme="minorEastAsia" w:hAnsiTheme="minorHAnsi" w:cstheme="minorBidi"/>
          <w:noProof/>
          <w:sz w:val="22"/>
          <w:szCs w:val="22"/>
          <w:lang w:eastAsia="ja-JP"/>
        </w:rPr>
      </w:pPr>
      <w:hyperlink w:anchor="_Toc39199521" w:history="1">
        <w:r w:rsidR="009474BA" w:rsidRPr="00C4062F">
          <w:rPr>
            <w:rStyle w:val="Hyperlink"/>
            <w:noProof/>
          </w:rPr>
          <w:t>3. Roles and responsibilities</w:t>
        </w:r>
        <w:r w:rsidR="009474BA">
          <w:rPr>
            <w:noProof/>
            <w:webHidden/>
          </w:rPr>
          <w:tab/>
        </w:r>
        <w:r w:rsidR="009474BA">
          <w:rPr>
            <w:noProof/>
            <w:webHidden/>
          </w:rPr>
          <w:fldChar w:fldCharType="begin"/>
        </w:r>
        <w:r w:rsidR="009474BA">
          <w:rPr>
            <w:noProof/>
            <w:webHidden/>
          </w:rPr>
          <w:instrText xml:space="preserve"> PAGEREF _Toc39199521 \h </w:instrText>
        </w:r>
        <w:r w:rsidR="009474BA">
          <w:rPr>
            <w:noProof/>
            <w:webHidden/>
          </w:rPr>
        </w:r>
        <w:r w:rsidR="009474BA">
          <w:rPr>
            <w:noProof/>
            <w:webHidden/>
          </w:rPr>
          <w:fldChar w:fldCharType="separate"/>
        </w:r>
        <w:r w:rsidR="009474BA">
          <w:rPr>
            <w:noProof/>
            <w:webHidden/>
          </w:rPr>
          <w:t>2</w:t>
        </w:r>
        <w:r w:rsidR="009474BA">
          <w:rPr>
            <w:noProof/>
            <w:webHidden/>
          </w:rPr>
          <w:fldChar w:fldCharType="end"/>
        </w:r>
      </w:hyperlink>
    </w:p>
    <w:p w14:paraId="3D063195" w14:textId="7D89F293" w:rsidR="009474BA" w:rsidRDefault="00FF50FE">
      <w:pPr>
        <w:pStyle w:val="TOC1"/>
        <w:tabs>
          <w:tab w:val="right" w:leader="dot" w:pos="9736"/>
        </w:tabs>
        <w:rPr>
          <w:rFonts w:asciiTheme="minorHAnsi" w:eastAsiaTheme="minorEastAsia" w:hAnsiTheme="minorHAnsi" w:cstheme="minorBidi"/>
          <w:noProof/>
          <w:sz w:val="22"/>
          <w:szCs w:val="22"/>
          <w:lang w:eastAsia="ja-JP"/>
        </w:rPr>
      </w:pPr>
      <w:hyperlink w:anchor="_Toc39199522" w:history="1">
        <w:r w:rsidR="009474BA" w:rsidRPr="00C4062F">
          <w:rPr>
            <w:rStyle w:val="Hyperlink"/>
            <w:noProof/>
          </w:rPr>
          <w:t>4. Organisation and planning</w:t>
        </w:r>
        <w:r w:rsidR="009474BA">
          <w:rPr>
            <w:noProof/>
            <w:webHidden/>
          </w:rPr>
          <w:tab/>
        </w:r>
        <w:r w:rsidR="009474BA">
          <w:rPr>
            <w:noProof/>
            <w:webHidden/>
          </w:rPr>
          <w:fldChar w:fldCharType="begin"/>
        </w:r>
        <w:r w:rsidR="009474BA">
          <w:rPr>
            <w:noProof/>
            <w:webHidden/>
          </w:rPr>
          <w:instrText xml:space="preserve"> PAGEREF _Toc39199522 \h </w:instrText>
        </w:r>
        <w:r w:rsidR="009474BA">
          <w:rPr>
            <w:noProof/>
            <w:webHidden/>
          </w:rPr>
        </w:r>
        <w:r w:rsidR="009474BA">
          <w:rPr>
            <w:noProof/>
            <w:webHidden/>
          </w:rPr>
          <w:fldChar w:fldCharType="separate"/>
        </w:r>
        <w:r w:rsidR="009474BA">
          <w:rPr>
            <w:noProof/>
            <w:webHidden/>
          </w:rPr>
          <w:t>3</w:t>
        </w:r>
        <w:r w:rsidR="009474BA">
          <w:rPr>
            <w:noProof/>
            <w:webHidden/>
          </w:rPr>
          <w:fldChar w:fldCharType="end"/>
        </w:r>
      </w:hyperlink>
    </w:p>
    <w:p w14:paraId="31A902D6" w14:textId="1565402D" w:rsidR="009474BA" w:rsidRDefault="00FF50FE">
      <w:pPr>
        <w:pStyle w:val="TOC1"/>
        <w:tabs>
          <w:tab w:val="right" w:leader="dot" w:pos="9736"/>
        </w:tabs>
        <w:rPr>
          <w:rFonts w:asciiTheme="minorHAnsi" w:eastAsiaTheme="minorEastAsia" w:hAnsiTheme="minorHAnsi" w:cstheme="minorBidi"/>
          <w:noProof/>
          <w:sz w:val="22"/>
          <w:szCs w:val="22"/>
          <w:lang w:eastAsia="ja-JP"/>
        </w:rPr>
      </w:pPr>
      <w:hyperlink w:anchor="_Toc39199523" w:history="1">
        <w:r w:rsidR="009474BA" w:rsidRPr="00C4062F">
          <w:rPr>
            <w:rStyle w:val="Hyperlink"/>
            <w:noProof/>
          </w:rPr>
          <w:t>5. Inclusion</w:t>
        </w:r>
        <w:r w:rsidR="009474BA">
          <w:rPr>
            <w:noProof/>
            <w:webHidden/>
          </w:rPr>
          <w:tab/>
        </w:r>
        <w:r w:rsidR="009474BA">
          <w:rPr>
            <w:noProof/>
            <w:webHidden/>
          </w:rPr>
          <w:fldChar w:fldCharType="begin"/>
        </w:r>
        <w:r w:rsidR="009474BA">
          <w:rPr>
            <w:noProof/>
            <w:webHidden/>
          </w:rPr>
          <w:instrText xml:space="preserve"> PAGEREF _Toc39199523 \h </w:instrText>
        </w:r>
        <w:r w:rsidR="009474BA">
          <w:rPr>
            <w:noProof/>
            <w:webHidden/>
          </w:rPr>
        </w:r>
        <w:r w:rsidR="009474BA">
          <w:rPr>
            <w:noProof/>
            <w:webHidden/>
          </w:rPr>
          <w:fldChar w:fldCharType="separate"/>
        </w:r>
        <w:r w:rsidR="009474BA">
          <w:rPr>
            <w:noProof/>
            <w:webHidden/>
          </w:rPr>
          <w:t>4</w:t>
        </w:r>
        <w:r w:rsidR="009474BA">
          <w:rPr>
            <w:noProof/>
            <w:webHidden/>
          </w:rPr>
          <w:fldChar w:fldCharType="end"/>
        </w:r>
      </w:hyperlink>
    </w:p>
    <w:p w14:paraId="3BDEA030" w14:textId="4C4303FA" w:rsidR="009474BA" w:rsidRDefault="00FF50FE">
      <w:pPr>
        <w:pStyle w:val="TOC1"/>
        <w:tabs>
          <w:tab w:val="right" w:leader="dot" w:pos="9736"/>
        </w:tabs>
        <w:rPr>
          <w:rFonts w:asciiTheme="minorHAnsi" w:eastAsiaTheme="minorEastAsia" w:hAnsiTheme="minorHAnsi" w:cstheme="minorBidi"/>
          <w:noProof/>
          <w:sz w:val="22"/>
          <w:szCs w:val="22"/>
          <w:lang w:eastAsia="ja-JP"/>
        </w:rPr>
      </w:pPr>
      <w:hyperlink w:anchor="_Toc39199524" w:history="1">
        <w:r w:rsidR="009474BA" w:rsidRPr="00C4062F">
          <w:rPr>
            <w:rStyle w:val="Hyperlink"/>
            <w:noProof/>
          </w:rPr>
          <w:t>6. Monitoring arrangements</w:t>
        </w:r>
        <w:r w:rsidR="009474BA">
          <w:rPr>
            <w:noProof/>
            <w:webHidden/>
          </w:rPr>
          <w:tab/>
        </w:r>
        <w:r w:rsidR="009474BA">
          <w:rPr>
            <w:noProof/>
            <w:webHidden/>
          </w:rPr>
          <w:fldChar w:fldCharType="begin"/>
        </w:r>
        <w:r w:rsidR="009474BA">
          <w:rPr>
            <w:noProof/>
            <w:webHidden/>
          </w:rPr>
          <w:instrText xml:space="preserve"> PAGEREF _Toc39199524 \h </w:instrText>
        </w:r>
        <w:r w:rsidR="009474BA">
          <w:rPr>
            <w:noProof/>
            <w:webHidden/>
          </w:rPr>
        </w:r>
        <w:r w:rsidR="009474BA">
          <w:rPr>
            <w:noProof/>
            <w:webHidden/>
          </w:rPr>
          <w:fldChar w:fldCharType="separate"/>
        </w:r>
        <w:r w:rsidR="009474BA">
          <w:rPr>
            <w:noProof/>
            <w:webHidden/>
          </w:rPr>
          <w:t>4</w:t>
        </w:r>
        <w:r w:rsidR="009474BA">
          <w:rPr>
            <w:noProof/>
            <w:webHidden/>
          </w:rPr>
          <w:fldChar w:fldCharType="end"/>
        </w:r>
      </w:hyperlink>
    </w:p>
    <w:p w14:paraId="66B4201C" w14:textId="2889E2B4" w:rsidR="009474BA" w:rsidRDefault="00FF50FE">
      <w:pPr>
        <w:pStyle w:val="TOC1"/>
        <w:tabs>
          <w:tab w:val="right" w:leader="dot" w:pos="9736"/>
        </w:tabs>
        <w:rPr>
          <w:rFonts w:asciiTheme="minorHAnsi" w:eastAsiaTheme="minorEastAsia" w:hAnsiTheme="minorHAnsi" w:cstheme="minorBidi"/>
          <w:noProof/>
          <w:sz w:val="22"/>
          <w:szCs w:val="22"/>
          <w:lang w:eastAsia="ja-JP"/>
        </w:rPr>
      </w:pPr>
      <w:hyperlink w:anchor="_Toc39199525" w:history="1">
        <w:r w:rsidR="009474BA" w:rsidRPr="00C4062F">
          <w:rPr>
            <w:rStyle w:val="Hyperlink"/>
            <w:noProof/>
          </w:rPr>
          <w:t>7. Links with other policies</w:t>
        </w:r>
        <w:r w:rsidR="009474BA">
          <w:rPr>
            <w:noProof/>
            <w:webHidden/>
          </w:rPr>
          <w:tab/>
        </w:r>
        <w:r w:rsidR="009474BA">
          <w:rPr>
            <w:noProof/>
            <w:webHidden/>
          </w:rPr>
          <w:fldChar w:fldCharType="begin"/>
        </w:r>
        <w:r w:rsidR="009474BA">
          <w:rPr>
            <w:noProof/>
            <w:webHidden/>
          </w:rPr>
          <w:instrText xml:space="preserve"> PAGEREF _Toc39199525 \h </w:instrText>
        </w:r>
        <w:r w:rsidR="009474BA">
          <w:rPr>
            <w:noProof/>
            <w:webHidden/>
          </w:rPr>
        </w:r>
        <w:r w:rsidR="009474BA">
          <w:rPr>
            <w:noProof/>
            <w:webHidden/>
          </w:rPr>
          <w:fldChar w:fldCharType="separate"/>
        </w:r>
        <w:r w:rsidR="009474BA">
          <w:rPr>
            <w:noProof/>
            <w:webHidden/>
          </w:rPr>
          <w:t>4</w:t>
        </w:r>
        <w:r w:rsidR="009474BA">
          <w:rPr>
            <w:noProof/>
            <w:webHidden/>
          </w:rPr>
          <w:fldChar w:fldCharType="end"/>
        </w:r>
      </w:hyperlink>
    </w:p>
    <w:p w14:paraId="5043CB0F" w14:textId="2740C7BC" w:rsidR="009122BB" w:rsidRPr="004B071D" w:rsidRDefault="00E763E4" w:rsidP="00DC4C0F">
      <w:pPr>
        <w:pStyle w:val="1bodycopy10pt"/>
        <w:rPr>
          <w:noProof/>
          <w:lang w:val="en-GB"/>
        </w:rPr>
      </w:pPr>
      <w:r w:rsidRPr="004B071D">
        <w:rPr>
          <w:rFonts w:cs="Arial"/>
          <w:noProof/>
          <w:szCs w:val="20"/>
          <w:lang w:val="en-GB"/>
        </w:rPr>
        <w:fldChar w:fldCharType="end"/>
      </w:r>
    </w:p>
    <w:p w14:paraId="19B33EF3" w14:textId="77777777" w:rsidR="0072620F" w:rsidRPr="004B071D" w:rsidRDefault="00424763" w:rsidP="00DC4C0F">
      <w:pPr>
        <w:pStyle w:val="1bodycopy10pt"/>
        <w:rPr>
          <w:rFonts w:cs="Arial"/>
          <w:noProof/>
          <w:szCs w:val="20"/>
          <w:lang w:val="en-GB"/>
        </w:rPr>
      </w:pPr>
      <w:r w:rsidRPr="004B071D">
        <w:rPr>
          <w:noProof/>
          <w:lang w:val="en-GB" w:eastAsia="en-GB"/>
        </w:rPr>
        <mc:AlternateContent>
          <mc:Choice Requires="wps">
            <w:drawing>
              <wp:anchor distT="4294967295" distB="4294967295" distL="114300" distR="114300" simplePos="0" relativeHeight="251657728" behindDoc="0" locked="0" layoutInCell="1" allowOverlap="1" wp14:anchorId="24A32B6C" wp14:editId="07777777">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4B11B64">
              <v:line id="Straight Connector 5"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DBBF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v:stroke joinstyle="miter"/>
                <o:lock v:ext="edit" shapetype="f"/>
              </v:line>
            </w:pict>
          </mc:Fallback>
        </mc:AlternateContent>
      </w:r>
    </w:p>
    <w:p w14:paraId="664221C3" w14:textId="77777777" w:rsidR="00830C6E" w:rsidRPr="004B071D" w:rsidRDefault="00740AC8" w:rsidP="516752A1">
      <w:pPr>
        <w:pStyle w:val="Heading1"/>
        <w:rPr>
          <w:sz w:val="20"/>
          <w:szCs w:val="20"/>
        </w:rPr>
      </w:pPr>
      <w:bookmarkStart w:id="1" w:name="_Toc39199519"/>
      <w:r>
        <w:t>1</w:t>
      </w:r>
      <w:r w:rsidRPr="1375DF51">
        <w:rPr>
          <w:sz w:val="20"/>
          <w:szCs w:val="20"/>
        </w:rPr>
        <w:t xml:space="preserve">. </w:t>
      </w:r>
      <w:r w:rsidR="00830C6E" w:rsidRPr="1375DF51">
        <w:rPr>
          <w:szCs w:val="28"/>
        </w:rPr>
        <w:t>Curriculum aims</w:t>
      </w:r>
      <w:bookmarkEnd w:id="1"/>
    </w:p>
    <w:p w14:paraId="4992553D" w14:textId="147A3E10" w:rsidR="00830C6E" w:rsidRPr="004B071D" w:rsidRDefault="00830C6E" w:rsidP="6847EE93">
      <w:pPr>
        <w:rPr>
          <w:szCs w:val="20"/>
          <w:lang w:val="en-GB"/>
        </w:rPr>
      </w:pPr>
      <w:r w:rsidRPr="6847EE93">
        <w:rPr>
          <w:szCs w:val="20"/>
          <w:lang w:val="en-GB"/>
        </w:rPr>
        <w:t>Our curriculum aims</w:t>
      </w:r>
      <w:r w:rsidR="666A2FEB" w:rsidRPr="6847EE93">
        <w:rPr>
          <w:szCs w:val="20"/>
          <w:lang w:val="en-GB"/>
        </w:rPr>
        <w:t xml:space="preserve"> </w:t>
      </w:r>
      <w:r w:rsidRPr="6847EE93">
        <w:rPr>
          <w:szCs w:val="20"/>
          <w:lang w:val="en-GB"/>
        </w:rPr>
        <w:t>to:</w:t>
      </w:r>
    </w:p>
    <w:p w14:paraId="7DD58B69" w14:textId="5C9D3A21" w:rsidR="00830C6E" w:rsidRPr="004B071D" w:rsidRDefault="00830C6E" w:rsidP="007F0018">
      <w:pPr>
        <w:pStyle w:val="4Bulletedcopyblue"/>
        <w:rPr>
          <w:highlight w:val="yellow"/>
          <w:shd w:val="clear" w:color="auto" w:fill="FFFFFF"/>
          <w:lang w:val="en-GB"/>
        </w:rPr>
      </w:pPr>
      <w:r w:rsidRPr="6847EE93">
        <w:rPr>
          <w:shd w:val="clear" w:color="auto" w:fill="FFFFFF"/>
          <w:lang w:val="en-GB"/>
        </w:rPr>
        <w:t>Provide a broad and balanced education for all pupils</w:t>
      </w:r>
      <w:r w:rsidR="00D12DDC" w:rsidRPr="6847EE93">
        <w:rPr>
          <w:shd w:val="clear" w:color="auto" w:fill="FFFFFF"/>
          <w:lang w:val="en-GB"/>
        </w:rPr>
        <w:t xml:space="preserve"> that</w:t>
      </w:r>
      <w:r w:rsidR="59BFF493" w:rsidRPr="6847EE93">
        <w:rPr>
          <w:shd w:val="clear" w:color="auto" w:fill="FFFFFF"/>
          <w:lang w:val="en-GB"/>
        </w:rPr>
        <w:t xml:space="preserve"> i</w:t>
      </w:r>
      <w:r w:rsidR="00D12DDC" w:rsidRPr="6847EE93">
        <w:rPr>
          <w:shd w:val="clear" w:color="auto" w:fill="FFFFFF"/>
          <w:lang w:val="en-GB"/>
        </w:rPr>
        <w:t>s coherently planned and sequenced towards cumulatively sufficient knowledge for skills and future learning</w:t>
      </w:r>
    </w:p>
    <w:p w14:paraId="3F5B360B" w14:textId="77777777" w:rsidR="00830C6E" w:rsidRPr="004B071D" w:rsidRDefault="00830C6E" w:rsidP="007F0018">
      <w:pPr>
        <w:pStyle w:val="4Bulletedcopyblue"/>
        <w:rPr>
          <w:highlight w:val="yellow"/>
          <w:shd w:val="clear" w:color="auto" w:fill="FFFFFF"/>
          <w:lang w:val="en-GB"/>
        </w:rPr>
      </w:pPr>
      <w:r w:rsidRPr="6847EE93">
        <w:rPr>
          <w:shd w:val="clear" w:color="auto" w:fill="FFFFFF"/>
          <w:lang w:val="en-GB"/>
        </w:rPr>
        <w:t>Enable pupils to develop knowledge, understand concepts and acquire skills, and be able to choose and apply these in relevant situations</w:t>
      </w:r>
    </w:p>
    <w:p w14:paraId="29AEED57" w14:textId="77777777" w:rsidR="00830C6E" w:rsidRPr="004B071D" w:rsidRDefault="00830C6E" w:rsidP="007F0018">
      <w:pPr>
        <w:pStyle w:val="4Bulletedcopyblue"/>
        <w:rPr>
          <w:highlight w:val="yellow"/>
          <w:shd w:val="clear" w:color="auto" w:fill="FFFFFF"/>
          <w:lang w:val="en-GB"/>
        </w:rPr>
      </w:pPr>
      <w:r w:rsidRPr="6847EE93">
        <w:rPr>
          <w:shd w:val="clear" w:color="auto" w:fill="FFFFFF"/>
          <w:lang w:val="en-GB"/>
        </w:rPr>
        <w:t>Support pupils’ spiritual, moral, social and cultural development</w:t>
      </w:r>
    </w:p>
    <w:p w14:paraId="592DB007" w14:textId="77777777" w:rsidR="00830C6E" w:rsidRPr="004B071D" w:rsidRDefault="00830C6E" w:rsidP="007F0018">
      <w:pPr>
        <w:pStyle w:val="4Bulletedcopyblue"/>
        <w:rPr>
          <w:highlight w:val="yellow"/>
          <w:shd w:val="clear" w:color="auto" w:fill="FFFFFF"/>
          <w:lang w:val="en-GB"/>
        </w:rPr>
      </w:pPr>
      <w:r w:rsidRPr="6847EE93">
        <w:rPr>
          <w:shd w:val="clear" w:color="auto" w:fill="FFFFFF"/>
          <w:lang w:val="en-GB"/>
        </w:rPr>
        <w:t>Promote a positive attitude towards learning</w:t>
      </w:r>
    </w:p>
    <w:p w14:paraId="48483058" w14:textId="77777777" w:rsidR="00830C6E" w:rsidRPr="004B071D" w:rsidRDefault="00830C6E" w:rsidP="007F0018">
      <w:pPr>
        <w:pStyle w:val="4Bulletedcopyblue"/>
        <w:rPr>
          <w:highlight w:val="yellow"/>
          <w:shd w:val="clear" w:color="auto" w:fill="FFFFFF"/>
          <w:lang w:val="en-GB"/>
        </w:rPr>
      </w:pPr>
      <w:r w:rsidRPr="6847EE93">
        <w:rPr>
          <w:shd w:val="clear" w:color="auto" w:fill="FFFFFF"/>
          <w:lang w:val="en-GB"/>
        </w:rPr>
        <w:t>Ensure equal access to learning</w:t>
      </w:r>
      <w:r w:rsidR="00D12DDC" w:rsidRPr="6847EE93">
        <w:rPr>
          <w:shd w:val="clear" w:color="auto" w:fill="FFFFFF"/>
          <w:lang w:val="en-GB"/>
        </w:rPr>
        <w:t xml:space="preserve"> for all pupils</w:t>
      </w:r>
      <w:r w:rsidRPr="6847EE93">
        <w:rPr>
          <w:shd w:val="clear" w:color="auto" w:fill="FFFFFF"/>
          <w:lang w:val="en-GB"/>
        </w:rPr>
        <w:t>, with high expectations for every pupil and appropriate levels of challenge and support</w:t>
      </w:r>
    </w:p>
    <w:p w14:paraId="58DAE36F" w14:textId="3CAF79E4" w:rsidR="006B2A2F" w:rsidRPr="004B071D" w:rsidRDefault="006B2A2F" w:rsidP="007F0018">
      <w:pPr>
        <w:pStyle w:val="4Bulletedcopyblue"/>
        <w:rPr>
          <w:highlight w:val="yellow"/>
          <w:shd w:val="clear" w:color="auto" w:fill="FFFFFF"/>
          <w:lang w:val="en-GB"/>
        </w:rPr>
      </w:pPr>
      <w:r w:rsidRPr="6847EE93">
        <w:rPr>
          <w:shd w:val="clear" w:color="auto" w:fill="FFFFFF"/>
          <w:lang w:val="en-GB"/>
        </w:rPr>
        <w:t>Have high ambition</w:t>
      </w:r>
      <w:r w:rsidR="39FC8B6B" w:rsidRPr="6847EE93">
        <w:rPr>
          <w:shd w:val="clear" w:color="auto" w:fill="FFFFFF"/>
          <w:lang w:val="en-GB"/>
        </w:rPr>
        <w:t>s</w:t>
      </w:r>
      <w:r w:rsidRPr="6847EE93">
        <w:rPr>
          <w:shd w:val="clear" w:color="auto" w:fill="FFFFFF"/>
          <w:lang w:val="en-GB"/>
        </w:rPr>
        <w:t xml:space="preserve"> for all pupils</w:t>
      </w:r>
    </w:p>
    <w:p w14:paraId="5DF9DECB" w14:textId="77777777" w:rsidR="006B2A2F" w:rsidRPr="004B071D" w:rsidRDefault="006B2A2F" w:rsidP="007F0018">
      <w:pPr>
        <w:pStyle w:val="4Bulletedcopyblue"/>
        <w:rPr>
          <w:highlight w:val="yellow"/>
          <w:shd w:val="clear" w:color="auto" w:fill="FFFFFF"/>
          <w:lang w:val="en-GB"/>
        </w:rPr>
      </w:pPr>
      <w:r w:rsidRPr="6847EE93">
        <w:rPr>
          <w:shd w:val="clear" w:color="auto" w:fill="FFFFFF"/>
          <w:lang w:val="en-GB"/>
        </w:rPr>
        <w:t>Equip pupils with the knowledge and cultural capital they need to succeed in life</w:t>
      </w:r>
    </w:p>
    <w:p w14:paraId="67228B46" w14:textId="77777777" w:rsidR="00830C6E" w:rsidRPr="004B071D" w:rsidRDefault="00830C6E" w:rsidP="516752A1">
      <w:pPr>
        <w:pStyle w:val="4Bulletedcopyblue"/>
        <w:rPr>
          <w:highlight w:val="yellow"/>
          <w:lang w:val="en-GB"/>
        </w:rPr>
      </w:pPr>
      <w:r w:rsidRPr="6847EE93">
        <w:rPr>
          <w:shd w:val="clear" w:color="auto" w:fill="FFFFFF"/>
          <w:lang w:val="en-GB"/>
        </w:rPr>
        <w:t>Develop pupils’ independent learning skills and resilience, to equip them for further education</w:t>
      </w:r>
    </w:p>
    <w:p w14:paraId="2E7B016E" w14:textId="601B744E" w:rsidR="00EF631F" w:rsidRPr="00AA0E90" w:rsidRDefault="12FF947C" w:rsidP="79D27A97">
      <w:pPr>
        <w:pStyle w:val="4Bulletedcopyblue"/>
        <w:spacing w:line="259" w:lineRule="auto"/>
        <w:rPr>
          <w:rFonts w:eastAsia="Arial"/>
          <w:lang w:val="en-GB"/>
        </w:rPr>
      </w:pPr>
      <w:r w:rsidRPr="6847EE93">
        <w:rPr>
          <w:shd w:val="clear" w:color="auto" w:fill="FFFFFF"/>
          <w:lang w:val="en-GB"/>
        </w:rPr>
        <w:t>In our Early Years to p</w:t>
      </w:r>
      <w:r w:rsidR="00830C6E" w:rsidRPr="6847EE93">
        <w:rPr>
          <w:shd w:val="clear" w:color="auto" w:fill="FFFFFF"/>
          <w:lang w:val="en-GB"/>
        </w:rPr>
        <w:t>romote the learning and development of our youngest children and ensure they are ready for Key</w:t>
      </w:r>
      <w:r w:rsidR="00830C6E" w:rsidRPr="6847EE93">
        <w:rPr>
          <w:lang w:val="en-GB"/>
        </w:rPr>
        <w:t xml:space="preserve"> </w:t>
      </w:r>
      <w:r w:rsidR="00830C6E" w:rsidRPr="6847EE93">
        <w:rPr>
          <w:shd w:val="clear" w:color="auto" w:fill="FFFFFF"/>
          <w:lang w:val="en-GB"/>
        </w:rPr>
        <w:t>Stage 1</w:t>
      </w:r>
    </w:p>
    <w:p w14:paraId="22E50D77" w14:textId="541AAAE5" w:rsidR="00EF631F" w:rsidRPr="00AA0E90" w:rsidRDefault="06B686B7" w:rsidP="79D27A97">
      <w:pPr>
        <w:pStyle w:val="4Bulletedcopyblue"/>
        <w:spacing w:line="259" w:lineRule="auto"/>
        <w:rPr>
          <w:lang w:val="en-GB"/>
        </w:rPr>
      </w:pPr>
      <w:r w:rsidRPr="79D27A97">
        <w:rPr>
          <w:lang w:val="en-GB"/>
        </w:rPr>
        <w:t>Prepare our Year 6 children for transition to secondary school</w:t>
      </w:r>
    </w:p>
    <w:p w14:paraId="785784A6" w14:textId="57C2433F" w:rsidR="79D27A97" w:rsidRDefault="79D27A97" w:rsidP="79D27A97">
      <w:pPr>
        <w:pStyle w:val="4Bulletedcopyblue"/>
        <w:numPr>
          <w:ilvl w:val="0"/>
          <w:numId w:val="0"/>
        </w:numPr>
        <w:ind w:left="170"/>
        <w:rPr>
          <w:lang w:val="en-GB"/>
        </w:rPr>
      </w:pPr>
    </w:p>
    <w:p w14:paraId="31DFA780" w14:textId="77777777" w:rsidR="009A267F" w:rsidRPr="004B071D" w:rsidRDefault="00AD3666" w:rsidP="009A267F">
      <w:pPr>
        <w:pStyle w:val="Heading1"/>
      </w:pPr>
      <w:bookmarkStart w:id="2" w:name="_Toc39199520"/>
      <w:r>
        <w:t>2</w:t>
      </w:r>
      <w:r w:rsidR="009A267F">
        <w:t xml:space="preserve">. </w:t>
      </w:r>
      <w:r w:rsidR="00461326">
        <w:t>Legislation and guidance</w:t>
      </w:r>
      <w:bookmarkEnd w:id="2"/>
    </w:p>
    <w:p w14:paraId="2ABF7C1B" w14:textId="1448C424" w:rsidR="00461326" w:rsidRPr="004B071D" w:rsidRDefault="00461326" w:rsidP="6847EE93">
      <w:pPr>
        <w:pStyle w:val="1bodycopy10pt"/>
        <w:rPr>
          <w:szCs w:val="20"/>
          <w:lang w:val="en-GB"/>
        </w:rPr>
      </w:pPr>
      <w:r w:rsidRPr="6847EE93">
        <w:rPr>
          <w:szCs w:val="20"/>
          <w:lang w:val="en-GB"/>
        </w:rPr>
        <w:t xml:space="preserve">This policy reflects the requirements of the National Curriculum </w:t>
      </w:r>
      <w:r w:rsidR="67169F4E" w:rsidRPr="6847EE93">
        <w:rPr>
          <w:szCs w:val="20"/>
          <w:lang w:val="en-GB"/>
        </w:rPr>
        <w:t xml:space="preserve">in England and </w:t>
      </w:r>
      <w:r w:rsidR="36F2AD86" w:rsidRPr="6847EE93">
        <w:rPr>
          <w:szCs w:val="20"/>
          <w:lang w:val="en-GB"/>
        </w:rPr>
        <w:t>Science</w:t>
      </w:r>
      <w:r w:rsidR="67169F4E" w:rsidRPr="6847EE93">
        <w:rPr>
          <w:szCs w:val="20"/>
          <w:lang w:val="en-GB"/>
        </w:rPr>
        <w:t xml:space="preserve"> </w:t>
      </w:r>
      <w:r w:rsidRPr="6847EE93">
        <w:rPr>
          <w:szCs w:val="20"/>
          <w:lang w:val="en-GB"/>
        </w:rPr>
        <w:t>programmes of study, which all maintained schools in England must teach.</w:t>
      </w:r>
    </w:p>
    <w:p w14:paraId="7957FADB" w14:textId="30E50793" w:rsidR="00461326" w:rsidRPr="004B071D" w:rsidRDefault="00461326" w:rsidP="6847EE93">
      <w:pPr>
        <w:pStyle w:val="1bodycopy10pt"/>
        <w:rPr>
          <w:szCs w:val="20"/>
          <w:lang w:val="en-GB"/>
        </w:rPr>
      </w:pPr>
      <w:r w:rsidRPr="6847EE93">
        <w:rPr>
          <w:szCs w:val="20"/>
          <w:lang w:val="en-GB"/>
        </w:rPr>
        <w:t xml:space="preserve">It also reflects requirements for inclusion and equality as set out in the </w:t>
      </w:r>
      <w:hyperlink r:id="rId11">
        <w:r w:rsidRPr="6847EE93">
          <w:rPr>
            <w:rStyle w:val="Hyperlink"/>
            <w:szCs w:val="20"/>
            <w:lang w:val="en-GB"/>
          </w:rPr>
          <w:t>Special Educational Needs and Disability Code of Practice 2014</w:t>
        </w:r>
      </w:hyperlink>
      <w:r w:rsidRPr="6847EE93">
        <w:rPr>
          <w:szCs w:val="20"/>
          <w:lang w:val="en-GB"/>
        </w:rPr>
        <w:t xml:space="preserve"> and </w:t>
      </w:r>
      <w:hyperlink r:id="rId12">
        <w:r w:rsidRPr="6847EE93">
          <w:rPr>
            <w:rStyle w:val="Hyperlink"/>
            <w:szCs w:val="20"/>
            <w:lang w:val="en-GB"/>
          </w:rPr>
          <w:t>Equality Act 2010</w:t>
        </w:r>
      </w:hyperlink>
      <w:r w:rsidRPr="6847EE93">
        <w:rPr>
          <w:szCs w:val="20"/>
          <w:lang w:val="en-GB"/>
        </w:rPr>
        <w:t>, and refers to curriculum-related expectations of governing bo</w:t>
      </w:r>
      <w:r w:rsidR="45785D97" w:rsidRPr="6847EE93">
        <w:rPr>
          <w:szCs w:val="20"/>
          <w:lang w:val="en-GB"/>
        </w:rPr>
        <w:t>dies</w:t>
      </w:r>
      <w:r w:rsidRPr="6847EE93">
        <w:rPr>
          <w:szCs w:val="20"/>
          <w:lang w:val="en-GB"/>
        </w:rPr>
        <w:t xml:space="preserve"> set out in the Department for Education’s </w:t>
      </w:r>
      <w:hyperlink r:id="rId13">
        <w:r w:rsidRPr="6847EE93">
          <w:rPr>
            <w:rStyle w:val="Hyperlink"/>
            <w:szCs w:val="20"/>
            <w:lang w:val="en-GB"/>
          </w:rPr>
          <w:t>Governance Handbook</w:t>
        </w:r>
      </w:hyperlink>
      <w:r w:rsidRPr="6847EE93">
        <w:rPr>
          <w:szCs w:val="20"/>
          <w:lang w:val="en-GB"/>
        </w:rPr>
        <w:t>.</w:t>
      </w:r>
    </w:p>
    <w:p w14:paraId="2CF4E26D" w14:textId="77777777" w:rsidR="00CD2BC6" w:rsidRPr="004B071D" w:rsidRDefault="00461326" w:rsidP="6847EE93">
      <w:pPr>
        <w:pStyle w:val="1bodycopy10pt"/>
        <w:rPr>
          <w:szCs w:val="20"/>
          <w:lang w:val="en-GB"/>
        </w:rPr>
      </w:pPr>
      <w:r w:rsidRPr="6847EE93">
        <w:rPr>
          <w:szCs w:val="20"/>
          <w:lang w:val="en-GB"/>
        </w:rPr>
        <w:t xml:space="preserve">In addition, this policy acknowledges the requirements for promoting the learning and development of children set out in the </w:t>
      </w:r>
      <w:hyperlink r:id="rId14">
        <w:r w:rsidRPr="6847EE93">
          <w:rPr>
            <w:rStyle w:val="Hyperlink"/>
            <w:szCs w:val="20"/>
            <w:lang w:val="en-GB"/>
          </w:rPr>
          <w:t>Early Years Foundation Stage (EYFS) statutory framework</w:t>
        </w:r>
      </w:hyperlink>
      <w:r w:rsidRPr="6847EE93">
        <w:rPr>
          <w:szCs w:val="20"/>
          <w:lang w:val="en-GB"/>
        </w:rPr>
        <w:t>.</w:t>
      </w:r>
    </w:p>
    <w:p w14:paraId="7726E004" w14:textId="77777777" w:rsidR="00AD3666" w:rsidRPr="004B071D" w:rsidRDefault="00461326" w:rsidP="00AD3666">
      <w:pPr>
        <w:pStyle w:val="Heading1"/>
      </w:pPr>
      <w:bookmarkStart w:id="3" w:name="_Toc39199521"/>
      <w:r w:rsidRPr="004B071D">
        <w:t>3</w:t>
      </w:r>
      <w:r w:rsidR="00AD3666" w:rsidRPr="004B071D">
        <w:t xml:space="preserve">. </w:t>
      </w:r>
      <w:r w:rsidRPr="004B071D">
        <w:t>Roles and respo</w:t>
      </w:r>
      <w:r w:rsidRPr="007F0018">
        <w:t>n</w:t>
      </w:r>
      <w:r w:rsidRPr="004B071D">
        <w:t>sibilities</w:t>
      </w:r>
      <w:bookmarkEnd w:id="3"/>
    </w:p>
    <w:p w14:paraId="0FC5BAD8" w14:textId="669D3BEC" w:rsidR="00461326" w:rsidRPr="004B071D" w:rsidRDefault="00461326" w:rsidP="007F0018">
      <w:pPr>
        <w:pStyle w:val="Subhead2"/>
        <w:rPr>
          <w:lang w:val="en-GB"/>
        </w:rPr>
      </w:pPr>
      <w:r w:rsidRPr="516752A1">
        <w:rPr>
          <w:lang w:val="en-GB"/>
        </w:rPr>
        <w:t xml:space="preserve">3.1 The </w:t>
      </w:r>
      <w:r w:rsidR="580B8C56" w:rsidRPr="516752A1">
        <w:rPr>
          <w:lang w:val="en-GB"/>
        </w:rPr>
        <w:t>G</w:t>
      </w:r>
      <w:r w:rsidRPr="516752A1">
        <w:rPr>
          <w:lang w:val="en-GB"/>
        </w:rPr>
        <w:t xml:space="preserve">overning </w:t>
      </w:r>
      <w:r w:rsidR="3C04EDD1" w:rsidRPr="516752A1">
        <w:rPr>
          <w:lang w:val="en-GB"/>
        </w:rPr>
        <w:t>Body</w:t>
      </w:r>
    </w:p>
    <w:p w14:paraId="23DCFBCE" w14:textId="5FAE2DBC" w:rsidR="00461326" w:rsidRPr="004B071D" w:rsidRDefault="00461326" w:rsidP="6847EE93">
      <w:pPr>
        <w:rPr>
          <w:szCs w:val="20"/>
          <w:lang w:val="en-GB"/>
        </w:rPr>
      </w:pPr>
      <w:r w:rsidRPr="79D27A97">
        <w:rPr>
          <w:szCs w:val="20"/>
          <w:lang w:val="en-GB"/>
        </w:rPr>
        <w:t>The governing bo</w:t>
      </w:r>
      <w:r w:rsidR="60107715" w:rsidRPr="79D27A97">
        <w:rPr>
          <w:szCs w:val="20"/>
          <w:lang w:val="en-GB"/>
        </w:rPr>
        <w:t>dy</w:t>
      </w:r>
      <w:r w:rsidRPr="79D27A97">
        <w:rPr>
          <w:szCs w:val="20"/>
          <w:lang w:val="en-GB"/>
        </w:rPr>
        <w:t xml:space="preserve"> will monitor the effectiveness of this policy and hold the headteacher to account for its implementation.</w:t>
      </w:r>
    </w:p>
    <w:p w14:paraId="530C44F3" w14:textId="25F7F265" w:rsidR="00461326" w:rsidRPr="004B071D" w:rsidRDefault="00461326" w:rsidP="6847EE93">
      <w:pPr>
        <w:rPr>
          <w:szCs w:val="20"/>
          <w:lang w:val="en-GB"/>
        </w:rPr>
      </w:pPr>
      <w:r w:rsidRPr="6847EE93">
        <w:rPr>
          <w:szCs w:val="20"/>
          <w:lang w:val="en-GB"/>
        </w:rPr>
        <w:t>The governing bo</w:t>
      </w:r>
      <w:r w:rsidR="540FCDF4" w:rsidRPr="6847EE93">
        <w:rPr>
          <w:szCs w:val="20"/>
          <w:lang w:val="en-GB"/>
        </w:rPr>
        <w:t xml:space="preserve">dy </w:t>
      </w:r>
      <w:r w:rsidRPr="6847EE93">
        <w:rPr>
          <w:szCs w:val="20"/>
          <w:lang w:val="en-GB"/>
        </w:rPr>
        <w:t>will also ensure that:</w:t>
      </w:r>
    </w:p>
    <w:p w14:paraId="1FB0469B" w14:textId="77777777" w:rsidR="00461326" w:rsidRPr="004B071D" w:rsidRDefault="00461326" w:rsidP="007F0018">
      <w:pPr>
        <w:pStyle w:val="4Bulletedcopyblue"/>
        <w:rPr>
          <w:lang w:val="en-GB"/>
        </w:rPr>
      </w:pPr>
      <w:r w:rsidRPr="79D27A97">
        <w:rPr>
          <w:lang w:val="en-GB"/>
        </w:rPr>
        <w:lastRenderedPageBreak/>
        <w:t>A robust framework is in place for setting curriculum priorities and aspirational targets</w:t>
      </w:r>
    </w:p>
    <w:p w14:paraId="69632F4F" w14:textId="77777777" w:rsidR="00461326" w:rsidRPr="004B071D" w:rsidRDefault="00461326" w:rsidP="007F0018">
      <w:pPr>
        <w:pStyle w:val="4Bulletedcopyblue"/>
        <w:rPr>
          <w:lang w:val="en-GB"/>
        </w:rPr>
      </w:pPr>
      <w:r w:rsidRPr="79D27A97">
        <w:rPr>
          <w:lang w:val="en-GB"/>
        </w:rPr>
        <w:t>Enough teaching time is provided for pupils to cover the National Curriculum and other statutory requirements</w:t>
      </w:r>
    </w:p>
    <w:p w14:paraId="43BDA721" w14:textId="15FB708F" w:rsidR="00461326" w:rsidRPr="004B071D" w:rsidRDefault="00461326" w:rsidP="007F0018">
      <w:pPr>
        <w:pStyle w:val="4Bulletedcopyblue"/>
        <w:rPr>
          <w:lang w:val="en-GB"/>
        </w:rPr>
      </w:pPr>
      <w:r w:rsidRPr="79D27A97">
        <w:rPr>
          <w:lang w:val="en-GB"/>
        </w:rPr>
        <w:t xml:space="preserve">Proper provision is made for pupils with different abilities and needs, including children with special educational needs </w:t>
      </w:r>
      <w:r w:rsidR="10AD8827" w:rsidRPr="79D27A97">
        <w:rPr>
          <w:lang w:val="en-GB"/>
        </w:rPr>
        <w:t xml:space="preserve">and/or disabilities </w:t>
      </w:r>
      <w:r w:rsidRPr="79D27A97">
        <w:rPr>
          <w:lang w:val="en-GB"/>
        </w:rPr>
        <w:t>(SEN</w:t>
      </w:r>
      <w:r w:rsidR="009566E6" w:rsidRPr="79D27A97">
        <w:rPr>
          <w:lang w:val="en-GB"/>
        </w:rPr>
        <w:t>D</w:t>
      </w:r>
      <w:r w:rsidRPr="79D27A97">
        <w:rPr>
          <w:lang w:val="en-GB"/>
        </w:rPr>
        <w:t>)</w:t>
      </w:r>
    </w:p>
    <w:p w14:paraId="7F3E50D0" w14:textId="77777777" w:rsidR="00461326" w:rsidRPr="004B071D" w:rsidRDefault="00461326" w:rsidP="007F0018">
      <w:pPr>
        <w:pStyle w:val="4Bulletedcopyblue"/>
        <w:rPr>
          <w:lang w:val="en-GB"/>
        </w:rPr>
      </w:pPr>
      <w:r w:rsidRPr="79D27A97">
        <w:rPr>
          <w:lang w:val="en-GB"/>
        </w:rPr>
        <w:t>The school implements the relevant statutory assessment arrangements</w:t>
      </w:r>
    </w:p>
    <w:p w14:paraId="5C207E5E" w14:textId="77777777" w:rsidR="00461326" w:rsidRPr="004B071D" w:rsidRDefault="00461326" w:rsidP="007F0018">
      <w:pPr>
        <w:pStyle w:val="4Bulletedcopyblue"/>
        <w:rPr>
          <w:lang w:val="en-GB"/>
        </w:rPr>
      </w:pPr>
      <w:r w:rsidRPr="79D27A97">
        <w:rPr>
          <w:lang w:val="en-GB"/>
        </w:rPr>
        <w:t>It participates actively in decision-making about the breadth and balance of the curriculum</w:t>
      </w:r>
    </w:p>
    <w:p w14:paraId="20DE0F01" w14:textId="4DF3D428" w:rsidR="00461326" w:rsidRPr="004B071D" w:rsidRDefault="00461326" w:rsidP="007F0018">
      <w:pPr>
        <w:pStyle w:val="4Bulletedcopyblue"/>
        <w:rPr>
          <w:lang w:val="en-GB"/>
        </w:rPr>
      </w:pPr>
      <w:r w:rsidRPr="79D27A97">
        <w:rPr>
          <w:lang w:val="en-GB"/>
        </w:rPr>
        <w:t xml:space="preserve"> It fulfils its role in processes to disapply pupils from all or part of the National Curriculum, where appropriate, and in any subsequent appeals</w:t>
      </w:r>
    </w:p>
    <w:p w14:paraId="2F8FDFC9" w14:textId="77777777" w:rsidR="00461326" w:rsidRPr="004B071D" w:rsidRDefault="00461326" w:rsidP="007F0018">
      <w:pPr>
        <w:pStyle w:val="Subhead2"/>
        <w:rPr>
          <w:lang w:val="en-GB"/>
        </w:rPr>
      </w:pPr>
      <w:r w:rsidRPr="004B071D">
        <w:rPr>
          <w:lang w:val="en-GB"/>
        </w:rPr>
        <w:t>3.2 Headteacher</w:t>
      </w:r>
    </w:p>
    <w:p w14:paraId="5050C88A" w14:textId="3DCCF98F" w:rsidR="00461326" w:rsidRPr="004B071D" w:rsidRDefault="00461326" w:rsidP="6847EE93">
      <w:pPr>
        <w:pStyle w:val="1bodycopy10pt"/>
        <w:rPr>
          <w:szCs w:val="20"/>
          <w:lang w:val="en-GB"/>
        </w:rPr>
      </w:pPr>
      <w:r w:rsidRPr="6847EE93">
        <w:rPr>
          <w:szCs w:val="20"/>
          <w:lang w:val="en-GB"/>
        </w:rPr>
        <w:t xml:space="preserve">The </w:t>
      </w:r>
      <w:r w:rsidR="1C70D459" w:rsidRPr="6847EE93">
        <w:rPr>
          <w:szCs w:val="20"/>
          <w:lang w:val="en-GB"/>
        </w:rPr>
        <w:t>H</w:t>
      </w:r>
      <w:r w:rsidRPr="6847EE93">
        <w:rPr>
          <w:szCs w:val="20"/>
          <w:lang w:val="en-GB"/>
        </w:rPr>
        <w:t>eadteacher is responsible for ensuring that this policy is adhered to, and that:</w:t>
      </w:r>
    </w:p>
    <w:p w14:paraId="1B53700E" w14:textId="77777777" w:rsidR="00461326" w:rsidRPr="004B071D" w:rsidRDefault="00461326" w:rsidP="007F0018">
      <w:pPr>
        <w:pStyle w:val="4Bulletedcopyblue"/>
        <w:rPr>
          <w:lang w:val="en-GB"/>
        </w:rPr>
      </w:pPr>
      <w:r w:rsidRPr="79D27A97">
        <w:rPr>
          <w:lang w:val="en-GB"/>
        </w:rPr>
        <w:t>All required elements of the curriculum, and those subjects which the school chooses to offer, have aims and objectives which reflect the aims of the school and indicate how the needs of individual pupils will be met</w:t>
      </w:r>
    </w:p>
    <w:p w14:paraId="38EE8856" w14:textId="46DEB128" w:rsidR="00461326" w:rsidRPr="004B071D" w:rsidRDefault="00461326" w:rsidP="007F0018">
      <w:pPr>
        <w:pStyle w:val="4Bulletedcopyblue"/>
        <w:rPr>
          <w:lang w:val="en-GB"/>
        </w:rPr>
      </w:pPr>
      <w:r w:rsidRPr="79D27A97">
        <w:rPr>
          <w:lang w:val="en-GB"/>
        </w:rPr>
        <w:t>The amount of time provided for teaching the required elements of the curriculum is adequate and is reviewed by the governing bo</w:t>
      </w:r>
      <w:r w:rsidR="39A59A11" w:rsidRPr="79D27A97">
        <w:rPr>
          <w:lang w:val="en-GB"/>
        </w:rPr>
        <w:t>dy</w:t>
      </w:r>
    </w:p>
    <w:p w14:paraId="596F4F02" w14:textId="6CE8AC8C" w:rsidR="00461326" w:rsidRPr="004B071D" w:rsidRDefault="00461326" w:rsidP="007F0018">
      <w:pPr>
        <w:pStyle w:val="4Bulletedcopyblue"/>
        <w:rPr>
          <w:lang w:val="en-GB"/>
        </w:rPr>
      </w:pPr>
      <w:r w:rsidRPr="79D27A97">
        <w:rPr>
          <w:lang w:val="en-GB"/>
        </w:rPr>
        <w:t>Where appropriate, the individual needs of some pupils are met by permanent or temporary disapplication from all or part of the National Curriculum</w:t>
      </w:r>
    </w:p>
    <w:p w14:paraId="328838E2" w14:textId="77777777" w:rsidR="00461326" w:rsidRPr="004B071D" w:rsidRDefault="00461326" w:rsidP="007F0018">
      <w:pPr>
        <w:pStyle w:val="4Bulletedcopyblue"/>
        <w:rPr>
          <w:lang w:val="en-GB"/>
        </w:rPr>
      </w:pPr>
      <w:r w:rsidRPr="79D27A97">
        <w:rPr>
          <w:lang w:val="en-GB"/>
        </w:rPr>
        <w:t>They manage requests to withdraw children from curriculum subjects, where appropriate</w:t>
      </w:r>
    </w:p>
    <w:p w14:paraId="6DC64050" w14:textId="77777777" w:rsidR="00461326" w:rsidRPr="004B071D" w:rsidRDefault="00461326" w:rsidP="007F0018">
      <w:pPr>
        <w:pStyle w:val="4Bulletedcopyblue"/>
        <w:rPr>
          <w:lang w:val="en-GB"/>
        </w:rPr>
      </w:pPr>
      <w:r w:rsidRPr="79D27A97">
        <w:rPr>
          <w:lang w:val="en-GB"/>
        </w:rPr>
        <w:t>The school’s procedures for assessment meet all legal requirements</w:t>
      </w:r>
    </w:p>
    <w:p w14:paraId="71EAEF0E" w14:textId="23EB2DE0" w:rsidR="00461326" w:rsidRPr="004B071D" w:rsidRDefault="00461326" w:rsidP="007F0018">
      <w:pPr>
        <w:pStyle w:val="4Bulletedcopyblue"/>
        <w:rPr>
          <w:lang w:val="en-GB"/>
        </w:rPr>
      </w:pPr>
      <w:r w:rsidRPr="79D27A97">
        <w:rPr>
          <w:lang w:val="en-GB"/>
        </w:rPr>
        <w:t>The governing bo</w:t>
      </w:r>
      <w:r w:rsidR="1E7FD0F8" w:rsidRPr="79D27A97">
        <w:rPr>
          <w:lang w:val="en-GB"/>
        </w:rPr>
        <w:t>dy</w:t>
      </w:r>
      <w:r w:rsidRPr="79D27A97">
        <w:rPr>
          <w:lang w:val="en-GB"/>
        </w:rPr>
        <w:t xml:space="preserve"> is </w:t>
      </w:r>
      <w:r w:rsidR="3F6B1EB3" w:rsidRPr="79D27A97">
        <w:rPr>
          <w:lang w:val="en-GB"/>
        </w:rPr>
        <w:t>made aware of</w:t>
      </w:r>
      <w:r w:rsidRPr="79D27A97">
        <w:rPr>
          <w:lang w:val="en-GB"/>
        </w:rPr>
        <w:t xml:space="preserve"> decision-making processes that relate to the breadth and balance of the curriculum</w:t>
      </w:r>
    </w:p>
    <w:p w14:paraId="4C668341" w14:textId="798A16E7" w:rsidR="00461326" w:rsidRPr="004B071D" w:rsidRDefault="00461326" w:rsidP="007F0018">
      <w:pPr>
        <w:pStyle w:val="4Bulletedcopyblue"/>
        <w:rPr>
          <w:lang w:val="en-GB"/>
        </w:rPr>
      </w:pPr>
      <w:r w:rsidRPr="79D27A97">
        <w:rPr>
          <w:lang w:val="en-GB"/>
        </w:rPr>
        <w:t>The governing bo</w:t>
      </w:r>
      <w:r w:rsidR="0E569513" w:rsidRPr="79D27A97">
        <w:rPr>
          <w:lang w:val="en-GB"/>
        </w:rPr>
        <w:t>dy</w:t>
      </w:r>
      <w:r w:rsidRPr="79D27A97">
        <w:rPr>
          <w:lang w:val="en-GB"/>
        </w:rPr>
        <w:t xml:space="preserve"> is advised on whole-school targets in order to make informed decisions</w:t>
      </w:r>
    </w:p>
    <w:p w14:paraId="5AF39056" w14:textId="54D30CF8" w:rsidR="00461326" w:rsidRPr="004B071D" w:rsidRDefault="00461326" w:rsidP="007F0018">
      <w:pPr>
        <w:pStyle w:val="4Bulletedcopyblue"/>
        <w:rPr>
          <w:lang w:val="en-GB"/>
        </w:rPr>
      </w:pPr>
      <w:r w:rsidRPr="79D27A97">
        <w:rPr>
          <w:lang w:val="en-GB"/>
        </w:rPr>
        <w:t>Proper provision is in place for pupils with different abilities and needs, including children with SEN</w:t>
      </w:r>
      <w:r w:rsidR="2207E516" w:rsidRPr="79D27A97">
        <w:rPr>
          <w:lang w:val="en-GB"/>
        </w:rPr>
        <w:t>D</w:t>
      </w:r>
    </w:p>
    <w:p w14:paraId="1545E4BD" w14:textId="77777777" w:rsidR="00461326" w:rsidRPr="004B071D" w:rsidRDefault="00461326" w:rsidP="007F0018">
      <w:pPr>
        <w:pStyle w:val="Subhead2"/>
        <w:rPr>
          <w:lang w:val="en-GB"/>
        </w:rPr>
      </w:pPr>
      <w:r w:rsidRPr="516752A1">
        <w:rPr>
          <w:lang w:val="en-GB"/>
        </w:rPr>
        <w:t>3.3 Other staff</w:t>
      </w:r>
    </w:p>
    <w:p w14:paraId="40619F5D" w14:textId="0CEDD533" w:rsidR="7392C056" w:rsidRDefault="7392C056" w:rsidP="6847EE93">
      <w:pPr>
        <w:pStyle w:val="1bodycopy10pt"/>
        <w:rPr>
          <w:szCs w:val="20"/>
          <w:lang w:val="en-GB"/>
        </w:rPr>
      </w:pPr>
      <w:r w:rsidRPr="79D27A97">
        <w:rPr>
          <w:szCs w:val="20"/>
          <w:lang w:val="en-GB"/>
        </w:rPr>
        <w:t xml:space="preserve">The Subject leader is responsible for </w:t>
      </w:r>
      <w:r w:rsidR="6829BB8E" w:rsidRPr="79D27A97">
        <w:rPr>
          <w:szCs w:val="20"/>
          <w:lang w:val="en-GB"/>
        </w:rPr>
        <w:t>maintaining high</w:t>
      </w:r>
      <w:r w:rsidRPr="79D27A97">
        <w:rPr>
          <w:szCs w:val="20"/>
          <w:lang w:val="en-GB"/>
        </w:rPr>
        <w:t xml:space="preserve"> stand</w:t>
      </w:r>
      <w:r w:rsidR="6B8BDB1E" w:rsidRPr="79D27A97">
        <w:rPr>
          <w:szCs w:val="20"/>
          <w:lang w:val="en-GB"/>
        </w:rPr>
        <w:t>ard</w:t>
      </w:r>
      <w:r w:rsidRPr="79D27A97">
        <w:rPr>
          <w:szCs w:val="20"/>
          <w:lang w:val="en-GB"/>
        </w:rPr>
        <w:t xml:space="preserve">s </w:t>
      </w:r>
      <w:r w:rsidR="109C3819" w:rsidRPr="79D27A97">
        <w:rPr>
          <w:szCs w:val="20"/>
          <w:lang w:val="en-GB"/>
        </w:rPr>
        <w:t>and improving outcomes for all children</w:t>
      </w:r>
      <w:r w:rsidRPr="79D27A97">
        <w:rPr>
          <w:szCs w:val="20"/>
          <w:lang w:val="en-GB"/>
        </w:rPr>
        <w:t xml:space="preserve">.  They will monitor, support and motivate </w:t>
      </w:r>
      <w:r w:rsidR="2ED1BB26" w:rsidRPr="79D27A97">
        <w:rPr>
          <w:szCs w:val="20"/>
          <w:lang w:val="en-GB"/>
        </w:rPr>
        <w:t xml:space="preserve">quality first </w:t>
      </w:r>
      <w:r w:rsidRPr="79D27A97">
        <w:rPr>
          <w:szCs w:val="20"/>
          <w:lang w:val="en-GB"/>
        </w:rPr>
        <w:t xml:space="preserve">teaching and learning, and </w:t>
      </w:r>
      <w:r w:rsidR="1DC77D13" w:rsidRPr="79D27A97">
        <w:rPr>
          <w:szCs w:val="20"/>
          <w:lang w:val="en-GB"/>
        </w:rPr>
        <w:t>identify any needs</w:t>
      </w:r>
      <w:r w:rsidRPr="79D27A97">
        <w:rPr>
          <w:szCs w:val="20"/>
          <w:lang w:val="en-GB"/>
        </w:rPr>
        <w:t xml:space="preserve"> for professional develop</w:t>
      </w:r>
      <w:r w:rsidR="1545B230" w:rsidRPr="79D27A97">
        <w:rPr>
          <w:szCs w:val="20"/>
          <w:lang w:val="en-GB"/>
        </w:rPr>
        <w:t>ment</w:t>
      </w:r>
      <w:r w:rsidRPr="79D27A97">
        <w:rPr>
          <w:szCs w:val="20"/>
          <w:lang w:val="en-GB"/>
        </w:rPr>
        <w:t>.  They will report to the Headteacher and governing body.</w:t>
      </w:r>
      <w:r w:rsidR="5B223AEE" w:rsidRPr="79D27A97">
        <w:rPr>
          <w:szCs w:val="20"/>
          <w:lang w:val="en-GB"/>
        </w:rPr>
        <w:t xml:space="preserve"> They will keep abreast of curriculum innovation and developments within their subject.</w:t>
      </w:r>
    </w:p>
    <w:p w14:paraId="02A989B3" w14:textId="77777777" w:rsidR="00461326" w:rsidRPr="004B071D" w:rsidRDefault="00461326" w:rsidP="6847EE93">
      <w:pPr>
        <w:rPr>
          <w:szCs w:val="20"/>
          <w:lang w:val="en-GB"/>
        </w:rPr>
      </w:pPr>
      <w:r w:rsidRPr="6847EE93">
        <w:rPr>
          <w:szCs w:val="20"/>
          <w:lang w:val="en-GB"/>
        </w:rPr>
        <w:t>Other staff will ensure that the school curriculum is implemented in accordance with this policy.</w:t>
      </w:r>
    </w:p>
    <w:p w14:paraId="43141D80" w14:textId="168A723C" w:rsidR="2F452A1E" w:rsidRDefault="00461326" w:rsidP="5B6A870A">
      <w:pPr>
        <w:pStyle w:val="Heading1"/>
      </w:pPr>
      <w:bookmarkStart w:id="4" w:name="_Toc39199522"/>
      <w:r>
        <w:t>4. Organisation and planning</w:t>
      </w:r>
      <w:bookmarkEnd w:id="4"/>
    </w:p>
    <w:p w14:paraId="6042E168" w14:textId="1D50B18F" w:rsidR="2CD3F5FB" w:rsidRDefault="2CD3F5FB" w:rsidP="6847EE93">
      <w:pPr>
        <w:rPr>
          <w:rFonts w:eastAsia="Arial" w:cs="Arial"/>
          <w:szCs w:val="20"/>
          <w:lang w:val="en-GB"/>
        </w:rPr>
      </w:pPr>
      <w:bookmarkStart w:id="5" w:name="_Toc495931638"/>
      <w:bookmarkEnd w:id="5"/>
      <w:r w:rsidRPr="29FC4F75">
        <w:rPr>
          <w:rFonts w:eastAsia="Arial" w:cs="Arial"/>
          <w:szCs w:val="20"/>
          <w:lang w:val="en-GB"/>
        </w:rPr>
        <w:t>At Carlton</w:t>
      </w:r>
      <w:r w:rsidR="12DD909A" w:rsidRPr="29FC4F75">
        <w:rPr>
          <w:rFonts w:eastAsia="Arial" w:cs="Arial"/>
          <w:szCs w:val="20"/>
          <w:lang w:val="en-GB"/>
        </w:rPr>
        <w:t>,</w:t>
      </w:r>
      <w:r w:rsidRPr="29FC4F75">
        <w:rPr>
          <w:rFonts w:eastAsia="Arial" w:cs="Arial"/>
          <w:szCs w:val="20"/>
          <w:lang w:val="en-GB"/>
        </w:rPr>
        <w:t xml:space="preserve"> Science is taugh</w:t>
      </w:r>
      <w:r w:rsidR="005A7134">
        <w:rPr>
          <w:rFonts w:eastAsia="Arial" w:cs="Arial"/>
          <w:szCs w:val="20"/>
          <w:lang w:val="en-GB"/>
        </w:rPr>
        <w:t xml:space="preserve">t using the Twinkl Planit Scheme of Work.   </w:t>
      </w:r>
      <w:r w:rsidRPr="29FC4F75">
        <w:rPr>
          <w:rFonts w:eastAsia="Arial" w:cs="Arial"/>
          <w:szCs w:val="20"/>
          <w:lang w:val="en-GB"/>
        </w:rPr>
        <w:t xml:space="preserve">There is an established two-year rolling cross-curricular cycle that has been carefully designed to ensure that all requirements of the National Curriculum in England: </w:t>
      </w:r>
      <w:r w:rsidR="3EDE2FDA" w:rsidRPr="29FC4F75">
        <w:rPr>
          <w:rFonts w:eastAsia="Arial" w:cs="Arial"/>
          <w:szCs w:val="20"/>
          <w:lang w:val="en-GB"/>
        </w:rPr>
        <w:t>Science</w:t>
      </w:r>
      <w:r w:rsidRPr="29FC4F75">
        <w:rPr>
          <w:rFonts w:eastAsia="Arial" w:cs="Arial"/>
          <w:szCs w:val="20"/>
          <w:lang w:val="en-GB"/>
        </w:rPr>
        <w:t xml:space="preserve"> programmes of study are met.  In the Spring Term</w:t>
      </w:r>
      <w:r w:rsidR="373B5A28" w:rsidRPr="29FC4F75">
        <w:rPr>
          <w:rFonts w:eastAsia="Arial" w:cs="Arial"/>
          <w:szCs w:val="20"/>
          <w:lang w:val="en-GB"/>
        </w:rPr>
        <w:t>,</w:t>
      </w:r>
      <w:r w:rsidRPr="29FC4F75">
        <w:rPr>
          <w:rFonts w:eastAsia="Arial" w:cs="Arial"/>
          <w:szCs w:val="20"/>
          <w:lang w:val="en-GB"/>
        </w:rPr>
        <w:t xml:space="preserve"> the whole school </w:t>
      </w:r>
      <w:r w:rsidR="2CC2865E" w:rsidRPr="29FC4F75">
        <w:rPr>
          <w:rFonts w:eastAsia="Arial" w:cs="Arial"/>
          <w:szCs w:val="20"/>
          <w:lang w:val="en-GB"/>
        </w:rPr>
        <w:t>takes part in a variety of enriching activ</w:t>
      </w:r>
      <w:r w:rsidR="0A476CB1" w:rsidRPr="29FC4F75">
        <w:rPr>
          <w:rFonts w:eastAsia="Arial" w:cs="Arial"/>
          <w:szCs w:val="20"/>
          <w:lang w:val="en-GB"/>
        </w:rPr>
        <w:t>it</w:t>
      </w:r>
      <w:r w:rsidR="2CC2865E" w:rsidRPr="29FC4F75">
        <w:rPr>
          <w:rFonts w:eastAsia="Arial" w:cs="Arial"/>
          <w:szCs w:val="20"/>
          <w:lang w:val="en-GB"/>
        </w:rPr>
        <w:t>i</w:t>
      </w:r>
      <w:r w:rsidR="5BCCB905" w:rsidRPr="29FC4F75">
        <w:rPr>
          <w:rFonts w:eastAsia="Arial" w:cs="Arial"/>
          <w:szCs w:val="20"/>
          <w:lang w:val="en-GB"/>
        </w:rPr>
        <w:t xml:space="preserve">es </w:t>
      </w:r>
      <w:r w:rsidR="2CC2865E" w:rsidRPr="29FC4F75">
        <w:rPr>
          <w:rFonts w:eastAsia="Arial" w:cs="Arial"/>
          <w:szCs w:val="20"/>
          <w:lang w:val="en-GB"/>
        </w:rPr>
        <w:t>during Science Week</w:t>
      </w:r>
      <w:r w:rsidR="005A7134">
        <w:rPr>
          <w:rFonts w:eastAsia="Arial" w:cs="Arial"/>
          <w:szCs w:val="20"/>
          <w:lang w:val="en-GB"/>
        </w:rPr>
        <w:t xml:space="preserve"> including well o</w:t>
      </w:r>
      <w:r w:rsidR="517338ED" w:rsidRPr="29FC4F75">
        <w:rPr>
          <w:rFonts w:eastAsia="Arial" w:cs="Arial"/>
          <w:szCs w:val="20"/>
          <w:lang w:val="en-GB"/>
        </w:rPr>
        <w:t>rganised</w:t>
      </w:r>
      <w:r w:rsidR="64D65999" w:rsidRPr="29FC4F75">
        <w:rPr>
          <w:rFonts w:eastAsia="Arial" w:cs="Arial"/>
          <w:szCs w:val="20"/>
          <w:lang w:val="en-GB"/>
        </w:rPr>
        <w:t xml:space="preserve"> </w:t>
      </w:r>
      <w:r w:rsidR="005A7134">
        <w:rPr>
          <w:rFonts w:eastAsia="Arial" w:cs="Arial"/>
          <w:szCs w:val="20"/>
          <w:lang w:val="en-GB"/>
        </w:rPr>
        <w:t xml:space="preserve">activities every day in the classroom and enrichment activities to do at home.   </w:t>
      </w:r>
      <w:r w:rsidR="6A53B391" w:rsidRPr="29FC4F75">
        <w:rPr>
          <w:rFonts w:eastAsia="Arial" w:cs="Arial"/>
          <w:szCs w:val="20"/>
          <w:lang w:val="en-GB"/>
        </w:rPr>
        <w:t>The school is set in large grounds which afford the opportunity for practi</w:t>
      </w:r>
      <w:r w:rsidR="16B0A7BB" w:rsidRPr="29FC4F75">
        <w:rPr>
          <w:rFonts w:eastAsia="Arial" w:cs="Arial"/>
          <w:szCs w:val="20"/>
          <w:lang w:val="en-GB"/>
        </w:rPr>
        <w:t>cal experience of a variety of habitats</w:t>
      </w:r>
      <w:r w:rsidR="7955D956" w:rsidRPr="29FC4F75">
        <w:rPr>
          <w:rFonts w:eastAsia="Arial" w:cs="Arial"/>
          <w:szCs w:val="20"/>
          <w:lang w:val="en-GB"/>
        </w:rPr>
        <w:t xml:space="preserve">, </w:t>
      </w:r>
      <w:r w:rsidR="0E3747F2" w:rsidRPr="29FC4F75">
        <w:rPr>
          <w:rFonts w:eastAsia="Arial" w:cs="Arial"/>
          <w:szCs w:val="20"/>
          <w:lang w:val="en-GB"/>
        </w:rPr>
        <w:t>cultivating gardening plots</w:t>
      </w:r>
      <w:r w:rsidR="140A3359" w:rsidRPr="29FC4F75">
        <w:rPr>
          <w:rFonts w:eastAsia="Arial" w:cs="Arial"/>
          <w:szCs w:val="20"/>
          <w:lang w:val="en-GB"/>
        </w:rPr>
        <w:t xml:space="preserve"> and forest school.</w:t>
      </w:r>
    </w:p>
    <w:p w14:paraId="287A6420" w14:textId="2C0285EE" w:rsidR="2CD3F5FB" w:rsidRDefault="2CD3F5FB" w:rsidP="6847EE93">
      <w:pPr>
        <w:rPr>
          <w:rFonts w:eastAsia="Arial" w:cs="Arial"/>
          <w:szCs w:val="20"/>
          <w:lang w:val="en-GB"/>
        </w:rPr>
      </w:pPr>
      <w:r w:rsidRPr="6847EE93">
        <w:rPr>
          <w:rFonts w:eastAsia="Arial" w:cs="Arial"/>
          <w:szCs w:val="20"/>
          <w:lang w:val="en-GB"/>
        </w:rPr>
        <w:t>The Subject Leader ensures that quality first teaching and learning is progressive across all year groups, taking account of mixed age classes, and that key concepts and skills are taught and built on so that development is sequential.</w:t>
      </w:r>
    </w:p>
    <w:p w14:paraId="7BC17CA3" w14:textId="4C87B055" w:rsidR="2CD3F5FB" w:rsidRDefault="2CD3F5FB" w:rsidP="6847EE93">
      <w:pPr>
        <w:rPr>
          <w:rFonts w:eastAsia="Arial" w:cs="Arial"/>
          <w:szCs w:val="20"/>
          <w:lang w:val="en-GB"/>
        </w:rPr>
      </w:pPr>
      <w:r w:rsidRPr="79D27A97">
        <w:rPr>
          <w:rFonts w:eastAsia="Arial" w:cs="Arial"/>
          <w:szCs w:val="20"/>
          <w:lang w:val="en-GB"/>
        </w:rPr>
        <w:t xml:space="preserve">Long term planning is available on the school website and staff drive on the school network.  Medium term planning is prepared by teachers and monitored by the Subject Leader and </w:t>
      </w:r>
      <w:r w:rsidR="0D9C673B" w:rsidRPr="79D27A97">
        <w:rPr>
          <w:rFonts w:eastAsia="Arial" w:cs="Arial"/>
          <w:szCs w:val="20"/>
          <w:lang w:val="en-GB"/>
        </w:rPr>
        <w:t>Senior Leadership Team (</w:t>
      </w:r>
      <w:r w:rsidRPr="79D27A97">
        <w:rPr>
          <w:rFonts w:eastAsia="Arial" w:cs="Arial"/>
          <w:szCs w:val="20"/>
          <w:lang w:val="en-GB"/>
        </w:rPr>
        <w:t>SLT</w:t>
      </w:r>
      <w:r w:rsidR="454CF333" w:rsidRPr="79D27A97">
        <w:rPr>
          <w:rFonts w:eastAsia="Arial" w:cs="Arial"/>
          <w:szCs w:val="20"/>
          <w:lang w:val="en-GB"/>
        </w:rPr>
        <w:t>)</w:t>
      </w:r>
      <w:r w:rsidRPr="79D27A97">
        <w:rPr>
          <w:rFonts w:eastAsia="Arial" w:cs="Arial"/>
          <w:szCs w:val="20"/>
          <w:lang w:val="en-GB"/>
        </w:rPr>
        <w:t xml:space="preserve">, detailing links to cultural capital, Christian and British Values, and spiritual, moral, social and cultural development whenever appropriate.  </w:t>
      </w:r>
    </w:p>
    <w:p w14:paraId="5114D349" w14:textId="7C8354C5" w:rsidR="2CD3F5FB" w:rsidRDefault="2CD3F5FB" w:rsidP="6847EE93">
      <w:pPr>
        <w:rPr>
          <w:rFonts w:eastAsia="Arial" w:cs="Arial"/>
          <w:szCs w:val="20"/>
          <w:lang w:val="en-GB"/>
        </w:rPr>
      </w:pPr>
      <w:r w:rsidRPr="79D27A97">
        <w:rPr>
          <w:rFonts w:eastAsia="Arial" w:cs="Arial"/>
          <w:szCs w:val="20"/>
          <w:lang w:val="en-GB"/>
        </w:rPr>
        <w:lastRenderedPageBreak/>
        <w:t xml:space="preserve">Resources to support curriculum delivery are listed in the Subject Leader file. The majority are stored in the </w:t>
      </w:r>
      <w:r w:rsidR="41AA4CA8" w:rsidRPr="79D27A97">
        <w:rPr>
          <w:rFonts w:eastAsia="Arial" w:cs="Arial"/>
          <w:szCs w:val="20"/>
          <w:lang w:val="en-GB"/>
        </w:rPr>
        <w:t>Science Cupboard in the main foyer</w:t>
      </w:r>
      <w:r w:rsidRPr="79D27A97">
        <w:rPr>
          <w:rFonts w:eastAsia="Arial" w:cs="Arial"/>
          <w:szCs w:val="20"/>
          <w:lang w:val="en-GB"/>
        </w:rPr>
        <w:t>.</w:t>
      </w:r>
      <w:r w:rsidR="2470EB97" w:rsidRPr="79D27A97">
        <w:rPr>
          <w:rFonts w:eastAsia="Arial" w:cs="Arial"/>
          <w:szCs w:val="20"/>
          <w:lang w:val="en-GB"/>
        </w:rPr>
        <w:t xml:space="preserve"> </w:t>
      </w:r>
      <w:r w:rsidR="594737E9" w:rsidRPr="79D27A97">
        <w:rPr>
          <w:rFonts w:eastAsia="Arial" w:cs="Arial"/>
          <w:szCs w:val="20"/>
          <w:lang w:val="en-GB"/>
        </w:rPr>
        <w:t xml:space="preserve">They are regularly audited and updated when necessary.  </w:t>
      </w:r>
      <w:r w:rsidR="2470EB97" w:rsidRPr="79D27A97">
        <w:rPr>
          <w:rFonts w:eastAsia="Arial" w:cs="Arial"/>
          <w:szCs w:val="20"/>
          <w:lang w:val="en-GB"/>
        </w:rPr>
        <w:t xml:space="preserve">We have a </w:t>
      </w:r>
      <w:r w:rsidR="4CA8C68C" w:rsidRPr="79D27A97">
        <w:rPr>
          <w:rFonts w:eastAsia="Arial" w:cs="Arial"/>
          <w:szCs w:val="20"/>
          <w:lang w:val="en-GB"/>
        </w:rPr>
        <w:t xml:space="preserve">large </w:t>
      </w:r>
      <w:r w:rsidR="2470EB97" w:rsidRPr="79D27A97">
        <w:rPr>
          <w:rFonts w:eastAsia="Arial" w:cs="Arial"/>
          <w:szCs w:val="20"/>
          <w:lang w:val="en-GB"/>
        </w:rPr>
        <w:t>nature area with a pond</w:t>
      </w:r>
      <w:r w:rsidR="2DCC3387" w:rsidRPr="79D27A97">
        <w:rPr>
          <w:rFonts w:eastAsia="Arial" w:cs="Arial"/>
          <w:szCs w:val="20"/>
          <w:lang w:val="en-GB"/>
        </w:rPr>
        <w:t>.</w:t>
      </w:r>
      <w:r w:rsidR="1D15453B" w:rsidRPr="79D27A97">
        <w:rPr>
          <w:rFonts w:eastAsia="Arial" w:cs="Arial"/>
          <w:szCs w:val="20"/>
          <w:lang w:val="en-GB"/>
        </w:rPr>
        <w:t xml:space="preserve">  The children also take part in Forest School</w:t>
      </w:r>
      <w:r w:rsidR="005A7134">
        <w:rPr>
          <w:rFonts w:eastAsia="Arial" w:cs="Arial"/>
          <w:szCs w:val="20"/>
          <w:lang w:val="en-GB"/>
        </w:rPr>
        <w:t xml:space="preserve"> which is carefully planned to enrich our science curriculum. </w:t>
      </w:r>
    </w:p>
    <w:p w14:paraId="56A7B66A" w14:textId="6BFA86A8" w:rsidR="0FF87862" w:rsidRDefault="0FF87862" w:rsidP="6847EE93">
      <w:pPr>
        <w:ind w:hanging="170"/>
        <w:rPr>
          <w:rFonts w:eastAsia="Arial" w:cs="Arial"/>
          <w:szCs w:val="20"/>
          <w:lang w:val="en-GB"/>
        </w:rPr>
      </w:pPr>
      <w:r w:rsidRPr="6847EE93">
        <w:rPr>
          <w:rFonts w:eastAsia="Arial" w:cs="Arial"/>
          <w:szCs w:val="20"/>
          <w:lang w:val="en-GB"/>
        </w:rPr>
        <w:t xml:space="preserve">   </w:t>
      </w:r>
      <w:r w:rsidR="2CD3F5FB" w:rsidRPr="6847EE93">
        <w:rPr>
          <w:rFonts w:eastAsia="Arial" w:cs="Arial"/>
          <w:szCs w:val="20"/>
          <w:lang w:val="en-GB"/>
        </w:rPr>
        <w:t>See our EYFS policy for information on how our early years curriculum is delivered.</w:t>
      </w:r>
    </w:p>
    <w:p w14:paraId="7BE5F74E" w14:textId="77777777" w:rsidR="00461326" w:rsidRPr="004B071D" w:rsidRDefault="00461326" w:rsidP="00461326">
      <w:pPr>
        <w:pStyle w:val="Heading1"/>
      </w:pPr>
      <w:bookmarkStart w:id="6" w:name="_Toc39199523"/>
      <w:r>
        <w:t>5. Inclusion</w:t>
      </w:r>
      <w:bookmarkEnd w:id="6"/>
    </w:p>
    <w:p w14:paraId="36FE2E7F" w14:textId="03F37179" w:rsidR="00461326" w:rsidRPr="004B071D" w:rsidRDefault="00461326" w:rsidP="6847EE93">
      <w:pPr>
        <w:rPr>
          <w:szCs w:val="20"/>
          <w:lang w:val="en-GB"/>
        </w:rPr>
      </w:pPr>
      <w:r w:rsidRPr="6847EE93">
        <w:rPr>
          <w:szCs w:val="20"/>
          <w:lang w:val="en-GB"/>
        </w:rPr>
        <w:t xml:space="preserve">Teachers set high expectations for all pupils. </w:t>
      </w:r>
      <w:r w:rsidR="005A7134">
        <w:rPr>
          <w:szCs w:val="20"/>
          <w:lang w:val="en-GB"/>
        </w:rPr>
        <w:t xml:space="preserve">We believe that it is great practice to teach to the top and scaffold so that all children can engage and achieve. </w:t>
      </w:r>
      <w:r w:rsidRPr="6847EE93">
        <w:rPr>
          <w:szCs w:val="20"/>
          <w:lang w:val="en-GB"/>
        </w:rPr>
        <w:t>They will use appropriate assessment to set ambitious targets and plan challenging work for all groups, including:</w:t>
      </w:r>
    </w:p>
    <w:p w14:paraId="65A3A8E5" w14:textId="77777777" w:rsidR="00461326" w:rsidRPr="004B071D" w:rsidRDefault="00461326" w:rsidP="007F0018">
      <w:pPr>
        <w:pStyle w:val="4Bulletedcopyblue"/>
        <w:rPr>
          <w:lang w:val="en-GB"/>
        </w:rPr>
      </w:pPr>
      <w:r w:rsidRPr="79D27A97">
        <w:rPr>
          <w:lang w:val="en-GB"/>
        </w:rPr>
        <w:t>More able pupils</w:t>
      </w:r>
    </w:p>
    <w:p w14:paraId="3B983A97" w14:textId="77777777" w:rsidR="00461326" w:rsidRPr="004B071D" w:rsidRDefault="00461326" w:rsidP="007F0018">
      <w:pPr>
        <w:pStyle w:val="4Bulletedcopyblue"/>
        <w:rPr>
          <w:lang w:val="en-GB"/>
        </w:rPr>
      </w:pPr>
      <w:r w:rsidRPr="79D27A97">
        <w:rPr>
          <w:lang w:val="en-GB"/>
        </w:rPr>
        <w:t>Pupils with low prior attainment</w:t>
      </w:r>
    </w:p>
    <w:p w14:paraId="2387E16D" w14:textId="77777777" w:rsidR="00461326" w:rsidRPr="004B071D" w:rsidRDefault="00461326" w:rsidP="007F0018">
      <w:pPr>
        <w:pStyle w:val="4Bulletedcopyblue"/>
        <w:rPr>
          <w:lang w:val="en-GB"/>
        </w:rPr>
      </w:pPr>
      <w:r w:rsidRPr="79D27A97">
        <w:rPr>
          <w:lang w:val="en-GB"/>
        </w:rPr>
        <w:t>Pupils from disadvantaged backgrounds</w:t>
      </w:r>
    </w:p>
    <w:p w14:paraId="5AFF6F45" w14:textId="0C58248B" w:rsidR="00461326" w:rsidRPr="004B071D" w:rsidRDefault="00461326" w:rsidP="007F0018">
      <w:pPr>
        <w:pStyle w:val="4Bulletedcopyblue"/>
        <w:rPr>
          <w:lang w:val="en-GB"/>
        </w:rPr>
      </w:pPr>
      <w:r w:rsidRPr="79D27A97">
        <w:rPr>
          <w:lang w:val="en-GB"/>
        </w:rPr>
        <w:t>Pupils with SEN</w:t>
      </w:r>
      <w:r w:rsidR="008B9B30" w:rsidRPr="79D27A97">
        <w:rPr>
          <w:lang w:val="en-GB"/>
        </w:rPr>
        <w:t>D</w:t>
      </w:r>
    </w:p>
    <w:p w14:paraId="0E8A6F12" w14:textId="73681C8E" w:rsidR="246E0F5A" w:rsidRDefault="246E0F5A" w:rsidP="79D27A97">
      <w:pPr>
        <w:pStyle w:val="4Bulletedcopyblue"/>
        <w:rPr>
          <w:lang w:val="en-GB"/>
        </w:rPr>
      </w:pPr>
      <w:r w:rsidRPr="79D27A97">
        <w:rPr>
          <w:lang w:val="en-GB"/>
        </w:rPr>
        <w:t>Children Looked After (CLA)</w:t>
      </w:r>
    </w:p>
    <w:p w14:paraId="70A46DDC" w14:textId="77777777" w:rsidR="00461326" w:rsidRPr="004B071D" w:rsidRDefault="00461326" w:rsidP="007F0018">
      <w:pPr>
        <w:pStyle w:val="4Bulletedcopyblue"/>
        <w:rPr>
          <w:lang w:val="en-GB"/>
        </w:rPr>
      </w:pPr>
      <w:r w:rsidRPr="79D27A97">
        <w:rPr>
          <w:lang w:val="en-GB"/>
        </w:rPr>
        <w:t>Pupils with English as an additional language (EAL)</w:t>
      </w:r>
    </w:p>
    <w:p w14:paraId="1A9F9081" w14:textId="77777777" w:rsidR="00461326" w:rsidRPr="004B071D" w:rsidRDefault="00461326" w:rsidP="6847EE93">
      <w:pPr>
        <w:rPr>
          <w:szCs w:val="20"/>
          <w:lang w:val="en-GB"/>
        </w:rPr>
      </w:pPr>
      <w:r w:rsidRPr="6847EE93">
        <w:rPr>
          <w:szCs w:val="20"/>
          <w:lang w:val="en-GB"/>
        </w:rPr>
        <w:t>Teachers will plan lessons so that pupils with SEN and/or disabilities can study every National Curriculum subject, wherever possible, and ensure that there are no barriers to every pupil achieving.</w:t>
      </w:r>
    </w:p>
    <w:p w14:paraId="399CCD1F" w14:textId="77777777" w:rsidR="00461326" w:rsidRPr="004B071D" w:rsidRDefault="00461326" w:rsidP="6847EE93">
      <w:pPr>
        <w:rPr>
          <w:szCs w:val="20"/>
          <w:lang w:val="en-GB"/>
        </w:rPr>
      </w:pPr>
      <w:r w:rsidRPr="6847EE93">
        <w:rPr>
          <w:szCs w:val="20"/>
          <w:lang w:val="en-GB"/>
        </w:rPr>
        <w:t>Teachers will also take account of the needs of pupils whose first language is not English. Lessons will be planned so that teaching opportunities help pupils to develop their English, and to support pupils to take part in all subjects.</w:t>
      </w:r>
    </w:p>
    <w:p w14:paraId="47AF4AFA" w14:textId="530C0ED0" w:rsidR="00461326" w:rsidRPr="004B071D" w:rsidRDefault="00461326" w:rsidP="6847EE93">
      <w:pPr>
        <w:rPr>
          <w:szCs w:val="20"/>
          <w:lang w:val="en-GB"/>
        </w:rPr>
      </w:pPr>
      <w:r w:rsidRPr="6847EE93">
        <w:rPr>
          <w:szCs w:val="20"/>
          <w:lang w:val="en-GB"/>
        </w:rPr>
        <w:t>Further information can be found in our statement of equality information and objectives, and in our SEN</w:t>
      </w:r>
      <w:r w:rsidR="75C9ECFD" w:rsidRPr="6847EE93">
        <w:rPr>
          <w:szCs w:val="20"/>
          <w:lang w:val="en-GB"/>
        </w:rPr>
        <w:t>D</w:t>
      </w:r>
      <w:r w:rsidRPr="6847EE93">
        <w:rPr>
          <w:szCs w:val="20"/>
          <w:lang w:val="en-GB"/>
        </w:rPr>
        <w:t xml:space="preserve"> policy and information report.</w:t>
      </w:r>
    </w:p>
    <w:p w14:paraId="4B63459F" w14:textId="77777777" w:rsidR="00461326" w:rsidRPr="004B071D" w:rsidRDefault="00461326" w:rsidP="007F0018">
      <w:pPr>
        <w:pStyle w:val="Heading1"/>
      </w:pPr>
      <w:bookmarkStart w:id="7" w:name="_Toc39199524"/>
      <w:r w:rsidRPr="004B071D">
        <w:t xml:space="preserve">6. </w:t>
      </w:r>
      <w:r w:rsidRPr="007F0018">
        <w:t>Monitoring</w:t>
      </w:r>
      <w:r w:rsidRPr="004B071D">
        <w:t xml:space="preserve"> arrangements</w:t>
      </w:r>
      <w:bookmarkEnd w:id="7"/>
    </w:p>
    <w:p w14:paraId="0F99FBE6" w14:textId="7AF10201" w:rsidR="00461326" w:rsidRPr="004B071D" w:rsidRDefault="00461326" w:rsidP="6847EE93">
      <w:pPr>
        <w:pStyle w:val="1bodycopy10pt"/>
        <w:rPr>
          <w:szCs w:val="20"/>
          <w:lang w:val="en-GB"/>
        </w:rPr>
      </w:pPr>
      <w:r w:rsidRPr="79D27A97">
        <w:rPr>
          <w:szCs w:val="20"/>
          <w:lang w:val="en-GB"/>
        </w:rPr>
        <w:t>Governors monitor coverage of National Curriculum subjects and compliance with other statutory requirements through:</w:t>
      </w:r>
    </w:p>
    <w:p w14:paraId="4C8EC0ED" w14:textId="58651FD8" w:rsidR="5180287D" w:rsidRDefault="5180287D" w:rsidP="79D27A97">
      <w:pPr>
        <w:pStyle w:val="1bodycopy10pt"/>
        <w:ind w:firstLine="720"/>
        <w:rPr>
          <w:szCs w:val="20"/>
          <w:lang w:val="en-GB"/>
        </w:rPr>
      </w:pPr>
      <w:r w:rsidRPr="79D27A97">
        <w:rPr>
          <w:szCs w:val="20"/>
          <w:lang w:val="en-GB"/>
        </w:rPr>
        <w:t>Headteacher reports</w:t>
      </w:r>
    </w:p>
    <w:p w14:paraId="25183F63" w14:textId="77624EA7" w:rsidR="43D0A579" w:rsidRDefault="43D0A579" w:rsidP="6847EE93">
      <w:pPr>
        <w:pStyle w:val="1bodycopy10pt"/>
        <w:ind w:firstLine="720"/>
        <w:rPr>
          <w:szCs w:val="20"/>
          <w:lang w:val="en-GB"/>
        </w:rPr>
      </w:pPr>
      <w:r w:rsidRPr="6847EE93">
        <w:rPr>
          <w:szCs w:val="20"/>
          <w:lang w:val="en-GB"/>
        </w:rPr>
        <w:t>School visits/learning walks</w:t>
      </w:r>
    </w:p>
    <w:p w14:paraId="3BED58AC" w14:textId="3763B364" w:rsidR="43D0A579" w:rsidRDefault="43D0A579" w:rsidP="6847EE93">
      <w:pPr>
        <w:pStyle w:val="1bodycopy10pt"/>
        <w:ind w:firstLine="720"/>
        <w:rPr>
          <w:szCs w:val="20"/>
          <w:lang w:val="en-GB"/>
        </w:rPr>
      </w:pPr>
      <w:r w:rsidRPr="6847EE93">
        <w:rPr>
          <w:szCs w:val="20"/>
          <w:lang w:val="en-GB"/>
        </w:rPr>
        <w:t>Subject leader reports</w:t>
      </w:r>
    </w:p>
    <w:p w14:paraId="31989053" w14:textId="2A95F07D" w:rsidR="43D0A579" w:rsidRDefault="43D0A579" w:rsidP="6847EE93">
      <w:pPr>
        <w:pStyle w:val="1bodycopy10pt"/>
        <w:ind w:firstLine="720"/>
        <w:rPr>
          <w:szCs w:val="20"/>
          <w:lang w:val="en-GB"/>
        </w:rPr>
      </w:pPr>
      <w:r w:rsidRPr="6847EE93">
        <w:rPr>
          <w:szCs w:val="20"/>
          <w:lang w:val="en-GB"/>
        </w:rPr>
        <w:t>Pupil voice</w:t>
      </w:r>
    </w:p>
    <w:p w14:paraId="060D260F" w14:textId="397E87E3" w:rsidR="00461326" w:rsidRPr="004B071D" w:rsidRDefault="4BDF33C3" w:rsidP="6847EE93">
      <w:pPr>
        <w:pStyle w:val="1bodycopy10pt"/>
        <w:rPr>
          <w:rStyle w:val="1bodycopy10ptChar"/>
          <w:szCs w:val="20"/>
          <w:lang w:val="en-GB"/>
        </w:rPr>
      </w:pPr>
      <w:r w:rsidRPr="79D27A97">
        <w:rPr>
          <w:rStyle w:val="1bodycopy10ptChar"/>
          <w:szCs w:val="20"/>
          <w:lang w:val="en-GB"/>
        </w:rPr>
        <w:t>S</w:t>
      </w:r>
      <w:r w:rsidR="00461326" w:rsidRPr="79D27A97">
        <w:rPr>
          <w:rStyle w:val="1bodycopy10ptChar"/>
          <w:szCs w:val="20"/>
          <w:lang w:val="en-GB"/>
        </w:rPr>
        <w:t xml:space="preserve">ubject leaders </w:t>
      </w:r>
      <w:r w:rsidR="7FE529BF" w:rsidRPr="79D27A97">
        <w:rPr>
          <w:rStyle w:val="1bodycopy10ptChar"/>
          <w:szCs w:val="20"/>
          <w:lang w:val="en-GB"/>
        </w:rPr>
        <w:t xml:space="preserve">and SLT </w:t>
      </w:r>
      <w:r w:rsidR="00461326" w:rsidRPr="79D27A97">
        <w:rPr>
          <w:rStyle w:val="1bodycopy10ptChar"/>
          <w:szCs w:val="20"/>
          <w:lang w:val="en-GB"/>
        </w:rPr>
        <w:t>monitor the way the subject is taught throughout the school by:</w:t>
      </w:r>
    </w:p>
    <w:p w14:paraId="165628D8" w14:textId="5D0AAC51" w:rsidR="00461326" w:rsidRPr="004B071D" w:rsidRDefault="64BE9E48" w:rsidP="6847EE93">
      <w:pPr>
        <w:pStyle w:val="1bodycopy10pt"/>
        <w:ind w:firstLine="720"/>
        <w:rPr>
          <w:rStyle w:val="1bodycopy10ptChar"/>
          <w:szCs w:val="20"/>
          <w:lang w:val="en-GB"/>
        </w:rPr>
      </w:pPr>
      <w:r w:rsidRPr="79D27A97">
        <w:rPr>
          <w:rStyle w:val="1bodycopy10ptChar"/>
          <w:szCs w:val="20"/>
          <w:lang w:val="en-GB"/>
        </w:rPr>
        <w:t>Pupil progress through the p</w:t>
      </w:r>
      <w:r w:rsidR="0354E4C2" w:rsidRPr="79D27A97">
        <w:rPr>
          <w:rStyle w:val="1bodycopy10ptChar"/>
          <w:szCs w:val="20"/>
          <w:lang w:val="en-GB"/>
        </w:rPr>
        <w:t>rogression of skills ladder</w:t>
      </w:r>
    </w:p>
    <w:p w14:paraId="6B1CA6EB" w14:textId="45A070B4" w:rsidR="00461326" w:rsidRPr="004B071D" w:rsidRDefault="0354E4C2" w:rsidP="6847EE93">
      <w:pPr>
        <w:pStyle w:val="1bodycopy10pt"/>
        <w:ind w:firstLine="720"/>
        <w:rPr>
          <w:rStyle w:val="1bodycopy10ptChar"/>
          <w:szCs w:val="20"/>
          <w:lang w:val="en-GB"/>
        </w:rPr>
      </w:pPr>
      <w:r w:rsidRPr="6847EE93">
        <w:rPr>
          <w:rStyle w:val="1bodycopy10ptChar"/>
          <w:szCs w:val="20"/>
          <w:lang w:val="en-GB"/>
        </w:rPr>
        <w:t>Planning</w:t>
      </w:r>
    </w:p>
    <w:p w14:paraId="79D29FCB" w14:textId="669B62A5" w:rsidR="00461326" w:rsidRPr="004B071D" w:rsidRDefault="0354E4C2" w:rsidP="6847EE93">
      <w:pPr>
        <w:pStyle w:val="1bodycopy10pt"/>
        <w:ind w:firstLine="720"/>
        <w:rPr>
          <w:rStyle w:val="1bodycopy10ptChar"/>
          <w:szCs w:val="20"/>
          <w:lang w:val="en-GB"/>
        </w:rPr>
      </w:pPr>
      <w:r w:rsidRPr="6847EE93">
        <w:rPr>
          <w:rStyle w:val="1bodycopy10ptChar"/>
          <w:szCs w:val="20"/>
          <w:lang w:val="en-GB"/>
        </w:rPr>
        <w:t>Learning walks</w:t>
      </w:r>
    </w:p>
    <w:p w14:paraId="0956B880" w14:textId="4A76E86F" w:rsidR="00461326" w:rsidRPr="004B071D" w:rsidRDefault="0354E4C2" w:rsidP="6847EE93">
      <w:pPr>
        <w:pStyle w:val="1bodycopy10pt"/>
        <w:ind w:firstLine="720"/>
        <w:rPr>
          <w:rStyle w:val="1bodycopy10ptChar"/>
          <w:szCs w:val="20"/>
          <w:lang w:val="en-GB"/>
        </w:rPr>
      </w:pPr>
      <w:r w:rsidRPr="6847EE93">
        <w:rPr>
          <w:rStyle w:val="1bodycopy10ptChar"/>
          <w:szCs w:val="20"/>
          <w:lang w:val="en-GB"/>
        </w:rPr>
        <w:t xml:space="preserve">Book </w:t>
      </w:r>
      <w:proofErr w:type="spellStart"/>
      <w:r w:rsidRPr="6847EE93">
        <w:rPr>
          <w:rStyle w:val="1bodycopy10ptChar"/>
          <w:szCs w:val="20"/>
          <w:lang w:val="en-GB"/>
        </w:rPr>
        <w:t>scrutinies</w:t>
      </w:r>
      <w:proofErr w:type="spellEnd"/>
    </w:p>
    <w:p w14:paraId="74711AA9" w14:textId="32306885" w:rsidR="00461326" w:rsidRPr="004B071D" w:rsidRDefault="0354E4C2" w:rsidP="6847EE93">
      <w:pPr>
        <w:pStyle w:val="1bodycopy10pt"/>
        <w:ind w:firstLine="720"/>
        <w:rPr>
          <w:rStyle w:val="1bodycopy10ptChar"/>
          <w:szCs w:val="20"/>
          <w:lang w:val="en-GB"/>
        </w:rPr>
      </w:pPr>
      <w:r w:rsidRPr="6847EE93">
        <w:rPr>
          <w:rStyle w:val="1bodycopy10ptChar"/>
          <w:szCs w:val="20"/>
          <w:lang w:val="en-GB"/>
        </w:rPr>
        <w:t>Pupil v</w:t>
      </w:r>
      <w:r w:rsidR="005A7134">
        <w:rPr>
          <w:rStyle w:val="1bodycopy10ptChar"/>
          <w:szCs w:val="20"/>
          <w:lang w:val="en-GB"/>
        </w:rPr>
        <w:t>oice.</w:t>
      </w:r>
      <w:bookmarkStart w:id="8" w:name="_GoBack"/>
      <w:bookmarkEnd w:id="8"/>
    </w:p>
    <w:p w14:paraId="71175DB1" w14:textId="6DCA5090" w:rsidR="00461326" w:rsidRPr="004B071D" w:rsidRDefault="0354E4C2" w:rsidP="6847EE93">
      <w:pPr>
        <w:pStyle w:val="1bodycopy10pt"/>
        <w:rPr>
          <w:szCs w:val="20"/>
          <w:lang w:val="en-GB"/>
        </w:rPr>
      </w:pPr>
      <w:r w:rsidRPr="6847EE93">
        <w:rPr>
          <w:szCs w:val="20"/>
          <w:lang w:val="en-GB"/>
        </w:rPr>
        <w:t xml:space="preserve">Subject leaders </w:t>
      </w:r>
      <w:r w:rsidR="00461326" w:rsidRPr="6847EE93">
        <w:rPr>
          <w:szCs w:val="20"/>
          <w:lang w:val="en-GB"/>
        </w:rPr>
        <w:t>also have responsibility for monitoring the way in which resources are stored and managed.</w:t>
      </w:r>
    </w:p>
    <w:p w14:paraId="1F1EC68C" w14:textId="50174BE4" w:rsidR="00461326" w:rsidRPr="004C6B0A" w:rsidRDefault="00461326" w:rsidP="6847EE93">
      <w:pPr>
        <w:pStyle w:val="1bodycopy10pt"/>
        <w:rPr>
          <w:szCs w:val="20"/>
          <w:lang w:val="en-GB"/>
        </w:rPr>
      </w:pPr>
      <w:r w:rsidRPr="6847EE93">
        <w:rPr>
          <w:szCs w:val="20"/>
          <w:lang w:val="en-GB"/>
        </w:rPr>
        <w:t xml:space="preserve">This policy will be reviewed </w:t>
      </w:r>
      <w:r w:rsidR="004C6B0A" w:rsidRPr="6847EE93">
        <w:rPr>
          <w:szCs w:val="20"/>
          <w:lang w:val="en-GB"/>
        </w:rPr>
        <w:t xml:space="preserve">every </w:t>
      </w:r>
      <w:r w:rsidR="2BFF9C4B" w:rsidRPr="6847EE93">
        <w:rPr>
          <w:szCs w:val="20"/>
          <w:lang w:val="en-GB"/>
        </w:rPr>
        <w:t xml:space="preserve">three years </w:t>
      </w:r>
      <w:r w:rsidR="59E8FC7C" w:rsidRPr="6847EE93">
        <w:rPr>
          <w:szCs w:val="20"/>
          <w:lang w:val="en-GB"/>
        </w:rPr>
        <w:t>by the subject leader, the Head teacher and the full governing body.</w:t>
      </w:r>
    </w:p>
    <w:p w14:paraId="3D19FD30" w14:textId="77777777" w:rsidR="00461326" w:rsidRPr="004B071D" w:rsidRDefault="00461326" w:rsidP="00461326">
      <w:pPr>
        <w:pStyle w:val="Heading1"/>
      </w:pPr>
      <w:bookmarkStart w:id="9" w:name="_Toc39199525"/>
      <w:r w:rsidRPr="004B071D">
        <w:t>7. Links with other policies</w:t>
      </w:r>
      <w:bookmarkEnd w:id="9"/>
    </w:p>
    <w:p w14:paraId="4008321C" w14:textId="3DB3A55E" w:rsidR="00461326" w:rsidRPr="004B071D" w:rsidRDefault="00461326" w:rsidP="6847EE93">
      <w:pPr>
        <w:rPr>
          <w:szCs w:val="20"/>
          <w:lang w:val="en-GB"/>
        </w:rPr>
      </w:pPr>
      <w:r w:rsidRPr="6847EE93">
        <w:rPr>
          <w:szCs w:val="20"/>
          <w:lang w:val="en-GB"/>
        </w:rPr>
        <w:t>This policy links to the following policies and procedures:</w:t>
      </w:r>
    </w:p>
    <w:p w14:paraId="3E3F1329" w14:textId="292DEDC2" w:rsidR="00461326" w:rsidRPr="004B071D" w:rsidRDefault="192B2951" w:rsidP="004C6B0A">
      <w:pPr>
        <w:pStyle w:val="4Bulletedcopyblue"/>
        <w:rPr>
          <w:rFonts w:eastAsia="Times New Roman"/>
          <w:lang w:val="en-GB"/>
        </w:rPr>
      </w:pPr>
      <w:r w:rsidRPr="79D27A97">
        <w:rPr>
          <w:rFonts w:eastAsia="Times New Roman"/>
          <w:lang w:val="en-GB"/>
        </w:rPr>
        <w:t xml:space="preserve">EYFS </w:t>
      </w:r>
      <w:r w:rsidR="00461326" w:rsidRPr="79D27A97">
        <w:rPr>
          <w:rFonts w:eastAsia="Times New Roman"/>
          <w:lang w:val="en-GB"/>
        </w:rPr>
        <w:t>policy</w:t>
      </w:r>
    </w:p>
    <w:p w14:paraId="04940768" w14:textId="40CC0B18" w:rsidR="00461326" w:rsidRPr="004B071D" w:rsidRDefault="7557FE47" w:rsidP="004C6B0A">
      <w:pPr>
        <w:pStyle w:val="4Bulletedcopyblue"/>
        <w:rPr>
          <w:lang w:val="en-GB"/>
        </w:rPr>
      </w:pPr>
      <w:r w:rsidRPr="79D27A97">
        <w:rPr>
          <w:rFonts w:eastAsia="Times New Roman"/>
          <w:lang w:val="en-GB"/>
        </w:rPr>
        <w:lastRenderedPageBreak/>
        <w:t>Assessment policy</w:t>
      </w:r>
    </w:p>
    <w:p w14:paraId="14799B69" w14:textId="7AD7A2CB" w:rsidR="00461326" w:rsidRPr="004B071D" w:rsidRDefault="00461326" w:rsidP="004C6B0A">
      <w:pPr>
        <w:pStyle w:val="4Bulletedcopyblue"/>
        <w:rPr>
          <w:rFonts w:eastAsia="Times New Roman"/>
          <w:lang w:val="en-GB"/>
        </w:rPr>
      </w:pPr>
      <w:r w:rsidRPr="79D27A97">
        <w:rPr>
          <w:rFonts w:eastAsia="Times New Roman"/>
          <w:lang w:val="en-GB"/>
        </w:rPr>
        <w:t>SEN</w:t>
      </w:r>
      <w:r w:rsidR="2CB586C3" w:rsidRPr="79D27A97">
        <w:rPr>
          <w:rFonts w:eastAsia="Times New Roman"/>
          <w:lang w:val="en-GB"/>
        </w:rPr>
        <w:t>D</w:t>
      </w:r>
      <w:r w:rsidRPr="79D27A97">
        <w:rPr>
          <w:rFonts w:eastAsia="Times New Roman"/>
          <w:lang w:val="en-GB"/>
        </w:rPr>
        <w:t xml:space="preserve"> policy and information report</w:t>
      </w:r>
    </w:p>
    <w:p w14:paraId="1358551D" w14:textId="6C904050" w:rsidR="00461326" w:rsidRDefault="00461326" w:rsidP="79D27A97">
      <w:pPr>
        <w:pStyle w:val="4Bulletedcopyblue"/>
        <w:spacing w:line="259" w:lineRule="auto"/>
        <w:rPr>
          <w:rFonts w:eastAsia="Arial"/>
          <w:lang w:val="en-GB"/>
        </w:rPr>
      </w:pPr>
      <w:r w:rsidRPr="79D27A97">
        <w:rPr>
          <w:rFonts w:eastAsia="Times New Roman"/>
          <w:lang w:val="en-GB"/>
        </w:rPr>
        <w:t>Equality information and objectives</w:t>
      </w:r>
    </w:p>
    <w:p w14:paraId="7A10862A" w14:textId="32DB8A8B" w:rsidR="6DA58217" w:rsidRDefault="6DA58217" w:rsidP="79D27A97">
      <w:pPr>
        <w:pStyle w:val="4Bulletedcopyblue"/>
        <w:rPr>
          <w:lang w:val="en-GB"/>
        </w:rPr>
      </w:pPr>
      <w:r w:rsidRPr="79D27A97">
        <w:rPr>
          <w:rFonts w:eastAsia="Times New Roman"/>
          <w:lang w:val="en-GB"/>
        </w:rPr>
        <w:t>Children Looked After Policy</w:t>
      </w:r>
    </w:p>
    <w:p w14:paraId="4E805208" w14:textId="558D9ACA" w:rsidR="3753904F" w:rsidRDefault="3753904F" w:rsidP="44603F7D">
      <w:pPr>
        <w:pStyle w:val="4Bulletedcopyblue"/>
        <w:rPr>
          <w:lang w:val="en-GB"/>
        </w:rPr>
      </w:pPr>
      <w:r w:rsidRPr="79D27A97">
        <w:rPr>
          <w:rFonts w:eastAsia="Times New Roman"/>
          <w:lang w:val="en-GB"/>
        </w:rPr>
        <w:t>Health and Safety</w:t>
      </w:r>
    </w:p>
    <w:p w14:paraId="5ADEB09D" w14:textId="1839A63C" w:rsidR="00461326" w:rsidRPr="004B071D" w:rsidRDefault="00461326" w:rsidP="516752A1">
      <w:pPr>
        <w:pStyle w:val="1bodycopy10pt"/>
        <w:rPr>
          <w:highlight w:val="yellow"/>
          <w:lang w:val="en-GB"/>
        </w:rPr>
      </w:pPr>
    </w:p>
    <w:sectPr w:rsidR="00461326" w:rsidRPr="004B071D" w:rsidSect="00510ED3">
      <w:headerReference w:type="even" r:id="rId15"/>
      <w:headerReference w:type="default" r:id="rId16"/>
      <w:footerReference w:type="default" r:id="rId17"/>
      <w:headerReference w:type="first" r:id="rId18"/>
      <w:footerReference w:type="first" r:id="rId19"/>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56102" w14:textId="77777777" w:rsidR="00FF50FE" w:rsidRDefault="00FF50FE" w:rsidP="00626EDA">
      <w:r>
        <w:separator/>
      </w:r>
    </w:p>
  </w:endnote>
  <w:endnote w:type="continuationSeparator" w:id="0">
    <w:p w14:paraId="29DA4640" w14:textId="77777777" w:rsidR="00FF50FE" w:rsidRDefault="00FF50F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ExtraBold">
    <w:altName w:val="Calibri"/>
    <w:charset w:val="00"/>
    <w:family w:val="auto"/>
    <w:pitch w:val="variable"/>
    <w:sig w:usb0="00000007" w:usb1="00000001" w:usb2="00000000" w:usb3="00000000" w:csb0="00000093" w:csb1="00000000"/>
  </w:font>
  <w:font w:name="Sassoon Infant Rg">
    <w:altName w:val="Calibri"/>
    <w:charset w:val="00"/>
    <w:family w:val="auto"/>
    <w:pitch w:val="variable"/>
    <w:sig w:usb0="800000AF" w:usb1="4000004A"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Twinkl">
    <w:altName w:val="Calibri"/>
    <w:charset w:val="00"/>
    <w:family w:val="auto"/>
    <w:pitch w:val="variable"/>
    <w:sig w:usb0="00000007" w:usb1="00000001" w:usb2="00000000" w:usb3="00000000" w:csb0="00000093"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0D9A981B" w14:textId="77777777" w:rsidTr="00FE3F15">
      <w:tc>
        <w:tcPr>
          <w:tcW w:w="6379" w:type="dxa"/>
          <w:shd w:val="clear" w:color="auto" w:fill="auto"/>
        </w:tcPr>
        <w:p w14:paraId="22B03014" w14:textId="77777777" w:rsidR="00FE3F15" w:rsidRPr="00A62B49" w:rsidRDefault="00735B7D"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37F28F"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45FE3254"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067EA">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B899F8D" w14:textId="77777777" w:rsidTr="001235FA">
      <w:tc>
        <w:tcPr>
          <w:tcW w:w="6379" w:type="dxa"/>
          <w:shd w:val="clear" w:color="auto" w:fill="auto"/>
        </w:tcPr>
        <w:p w14:paraId="1EBC4F0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B7B4B86"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FEF81A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067EA">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84644" w14:textId="77777777" w:rsidR="00FF50FE" w:rsidRDefault="00FF50FE" w:rsidP="00626EDA">
      <w:r>
        <w:separator/>
      </w:r>
    </w:p>
  </w:footnote>
  <w:footnote w:type="continuationSeparator" w:id="0">
    <w:p w14:paraId="27CD9794" w14:textId="77777777" w:rsidR="00FF50FE" w:rsidRDefault="00FF50F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A66CA" w14:textId="77777777" w:rsidR="00FE3F15" w:rsidRDefault="00424763">
    <w:r>
      <w:rPr>
        <w:noProof/>
        <w:lang w:val="en-GB" w:eastAsia="en-GB"/>
      </w:rPr>
      <w:drawing>
        <wp:anchor distT="0" distB="0" distL="114300" distR="114300" simplePos="0" relativeHeight="251657216" behindDoc="1" locked="0" layoutInCell="1" allowOverlap="1" wp14:anchorId="14D572A3"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F50FE">
      <w:rPr>
        <w:noProof/>
      </w:rPr>
      <w:pict w14:anchorId="6768CA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871BC" w14:textId="77777777" w:rsidR="00FE3F15" w:rsidRDefault="00FE3F15"/>
  <w:p w14:paraId="144A5D23" w14:textId="77777777" w:rsidR="00FE3F15" w:rsidRDefault="00FE3F15"/>
  <w:p w14:paraId="738610EB"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FF5F2" w14:textId="77777777" w:rsidR="00FE3F15" w:rsidRDefault="00FE3F15"/>
  <w:p w14:paraId="5630AD66"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ED777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6pt;height:30pt" o:bullet="t">
        <v:imagedata r:id="rId1" o:title="Tick"/>
      </v:shape>
    </w:pict>
  </w:numPicBullet>
  <w:numPicBullet w:numPicBulletId="1">
    <w:pict>
      <v:shape id="_x0000_i1039" type="#_x0000_t75" style="width:30pt;height:30pt" o:bullet="t">
        <v:imagedata r:id="rId2" o:title="Cross"/>
      </v:shape>
    </w:pict>
  </w:numPicBullet>
  <w:numPicBullet w:numPicBulletId="2">
    <w:pict>
      <v:shape id="_x0000_i1040" type="#_x0000_t75" style="width:209.25pt;height:332.25pt" o:bullet="t">
        <v:imagedata r:id="rId3" o:title="art1EF6"/>
      </v:shape>
    </w:pict>
  </w:numPicBullet>
  <w:numPicBullet w:numPicBulletId="3">
    <w:pict>
      <v:shape id="_x0000_i1041" type="#_x0000_t75" style="width:209.25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910EF"/>
    <w:multiLevelType w:val="hybridMultilevel"/>
    <w:tmpl w:val="2C4E17D6"/>
    <w:lvl w:ilvl="0" w:tplc="CC2EBD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186C34"/>
    <w:multiLevelType w:val="hybridMultilevel"/>
    <w:tmpl w:val="FFFFFFFF"/>
    <w:lvl w:ilvl="0" w:tplc="991C6272">
      <w:start w:val="1"/>
      <w:numFmt w:val="bullet"/>
      <w:lvlText w:val=""/>
      <w:lvlJc w:val="left"/>
      <w:pPr>
        <w:ind w:left="720" w:hanging="360"/>
      </w:pPr>
      <w:rPr>
        <w:rFonts w:ascii="Symbol" w:hAnsi="Symbol" w:hint="default"/>
      </w:rPr>
    </w:lvl>
    <w:lvl w:ilvl="1" w:tplc="2EBAE4B8">
      <w:start w:val="1"/>
      <w:numFmt w:val="bullet"/>
      <w:lvlText w:val="o"/>
      <w:lvlJc w:val="left"/>
      <w:pPr>
        <w:ind w:left="1440" w:hanging="360"/>
      </w:pPr>
      <w:rPr>
        <w:rFonts w:ascii="Courier New" w:hAnsi="Courier New" w:hint="default"/>
      </w:rPr>
    </w:lvl>
    <w:lvl w:ilvl="2" w:tplc="0638EB3E">
      <w:start w:val="1"/>
      <w:numFmt w:val="bullet"/>
      <w:lvlText w:val=""/>
      <w:lvlJc w:val="left"/>
      <w:pPr>
        <w:ind w:left="2160" w:hanging="360"/>
      </w:pPr>
      <w:rPr>
        <w:rFonts w:ascii="Wingdings" w:hAnsi="Wingdings" w:hint="default"/>
      </w:rPr>
    </w:lvl>
    <w:lvl w:ilvl="3" w:tplc="4C6A07A6">
      <w:start w:val="1"/>
      <w:numFmt w:val="bullet"/>
      <w:lvlText w:val=""/>
      <w:lvlJc w:val="left"/>
      <w:pPr>
        <w:ind w:left="2880" w:hanging="360"/>
      </w:pPr>
      <w:rPr>
        <w:rFonts w:ascii="Symbol" w:hAnsi="Symbol" w:hint="default"/>
      </w:rPr>
    </w:lvl>
    <w:lvl w:ilvl="4" w:tplc="C5DC0706">
      <w:start w:val="1"/>
      <w:numFmt w:val="bullet"/>
      <w:lvlText w:val="o"/>
      <w:lvlJc w:val="left"/>
      <w:pPr>
        <w:ind w:left="3600" w:hanging="360"/>
      </w:pPr>
      <w:rPr>
        <w:rFonts w:ascii="Courier New" w:hAnsi="Courier New" w:hint="default"/>
      </w:rPr>
    </w:lvl>
    <w:lvl w:ilvl="5" w:tplc="EA520E6C">
      <w:start w:val="1"/>
      <w:numFmt w:val="bullet"/>
      <w:lvlText w:val=""/>
      <w:lvlJc w:val="left"/>
      <w:pPr>
        <w:ind w:left="4320" w:hanging="360"/>
      </w:pPr>
      <w:rPr>
        <w:rFonts w:ascii="Wingdings" w:hAnsi="Wingdings" w:hint="default"/>
      </w:rPr>
    </w:lvl>
    <w:lvl w:ilvl="6" w:tplc="B986E078">
      <w:start w:val="1"/>
      <w:numFmt w:val="bullet"/>
      <w:lvlText w:val=""/>
      <w:lvlJc w:val="left"/>
      <w:pPr>
        <w:ind w:left="5040" w:hanging="360"/>
      </w:pPr>
      <w:rPr>
        <w:rFonts w:ascii="Symbol" w:hAnsi="Symbol" w:hint="default"/>
      </w:rPr>
    </w:lvl>
    <w:lvl w:ilvl="7" w:tplc="F2BCDD24">
      <w:start w:val="1"/>
      <w:numFmt w:val="bullet"/>
      <w:lvlText w:val="o"/>
      <w:lvlJc w:val="left"/>
      <w:pPr>
        <w:ind w:left="5760" w:hanging="360"/>
      </w:pPr>
      <w:rPr>
        <w:rFonts w:ascii="Courier New" w:hAnsi="Courier New" w:hint="default"/>
      </w:rPr>
    </w:lvl>
    <w:lvl w:ilvl="8" w:tplc="458C8794">
      <w:start w:val="1"/>
      <w:numFmt w:val="bullet"/>
      <w:lvlText w:val=""/>
      <w:lvlJc w:val="left"/>
      <w:pPr>
        <w:ind w:left="6480" w:hanging="360"/>
      </w:pPr>
      <w:rPr>
        <w:rFonts w:ascii="Wingdings" w:hAnsi="Wingdings" w:hint="default"/>
      </w:rPr>
    </w:lvl>
  </w:abstractNum>
  <w:abstractNum w:abstractNumId="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FFFFFFFF">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
  </w:num>
  <w:num w:numId="2">
    <w:abstractNumId w:val="9"/>
  </w:num>
  <w:num w:numId="3">
    <w:abstractNumId w:val="2"/>
  </w:num>
  <w:num w:numId="4">
    <w:abstractNumId w:val="5"/>
  </w:num>
  <w:num w:numId="5">
    <w:abstractNumId w:val="10"/>
  </w:num>
  <w:num w:numId="6">
    <w:abstractNumId w:val="0"/>
  </w:num>
  <w:num w:numId="7">
    <w:abstractNumId w:val="4"/>
  </w:num>
  <w:num w:numId="8">
    <w:abstractNumId w:val="1"/>
  </w:num>
  <w:num w:numId="9">
    <w:abstractNumId w:val="3"/>
  </w:num>
  <w:num w:numId="10">
    <w:abstractNumId w:val="11"/>
  </w:num>
  <w:num w:numId="11">
    <w:abstractNumId w:val="5"/>
  </w:num>
  <w:num w:numId="12">
    <w:abstractNumId w:val="2"/>
  </w:num>
  <w:num w:numId="13">
    <w:abstractNumId w:val="11"/>
  </w:num>
  <w:num w:numId="14">
    <w:abstractNumId w:val="9"/>
  </w:num>
  <w:num w:numId="15">
    <w:abstractNumId w:val="10"/>
  </w:num>
  <w:num w:numId="16">
    <w:abstractNumId w:val="1"/>
  </w:num>
  <w:num w:numId="17">
    <w:abstractNumId w:val="3"/>
  </w:num>
  <w:num w:numId="18">
    <w:abstractNumId w:val="10"/>
  </w:num>
  <w:num w:numId="19">
    <w:abstractNumId w:val="8"/>
  </w:num>
  <w:num w:numId="20">
    <w:abstractNumId w:val="6"/>
  </w:num>
  <w:num w:numId="2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C6E"/>
    <w:rsid w:val="00015B1A"/>
    <w:rsid w:val="0002254B"/>
    <w:rsid w:val="00026691"/>
    <w:rsid w:val="00082050"/>
    <w:rsid w:val="000A569F"/>
    <w:rsid w:val="000B63F5"/>
    <w:rsid w:val="000B77E5"/>
    <w:rsid w:val="000D6968"/>
    <w:rsid w:val="000F5932"/>
    <w:rsid w:val="00105575"/>
    <w:rsid w:val="001201E4"/>
    <w:rsid w:val="001235FA"/>
    <w:rsid w:val="001357C9"/>
    <w:rsid w:val="0017045F"/>
    <w:rsid w:val="001978C4"/>
    <w:rsid w:val="001B2301"/>
    <w:rsid w:val="001E3CA3"/>
    <w:rsid w:val="00235450"/>
    <w:rsid w:val="00275D5E"/>
    <w:rsid w:val="002E16E7"/>
    <w:rsid w:val="002E5D89"/>
    <w:rsid w:val="002F4E11"/>
    <w:rsid w:val="003365A2"/>
    <w:rsid w:val="00375061"/>
    <w:rsid w:val="003815B1"/>
    <w:rsid w:val="003B2EB4"/>
    <w:rsid w:val="003C1D02"/>
    <w:rsid w:val="003F2BD9"/>
    <w:rsid w:val="003F6230"/>
    <w:rsid w:val="00424763"/>
    <w:rsid w:val="0046077F"/>
    <w:rsid w:val="00461326"/>
    <w:rsid w:val="00465755"/>
    <w:rsid w:val="004750A7"/>
    <w:rsid w:val="00492175"/>
    <w:rsid w:val="004944EE"/>
    <w:rsid w:val="00494FB6"/>
    <w:rsid w:val="004B05BB"/>
    <w:rsid w:val="004B071D"/>
    <w:rsid w:val="004B3C9A"/>
    <w:rsid w:val="004B7BCE"/>
    <w:rsid w:val="004C6B0A"/>
    <w:rsid w:val="004F463D"/>
    <w:rsid w:val="00510ED3"/>
    <w:rsid w:val="00512916"/>
    <w:rsid w:val="00531C8C"/>
    <w:rsid w:val="00543D26"/>
    <w:rsid w:val="00564CD3"/>
    <w:rsid w:val="00573834"/>
    <w:rsid w:val="00584A10"/>
    <w:rsid w:val="00590890"/>
    <w:rsid w:val="00597ED1"/>
    <w:rsid w:val="005A7134"/>
    <w:rsid w:val="005B1D35"/>
    <w:rsid w:val="005B4650"/>
    <w:rsid w:val="005B7ADF"/>
    <w:rsid w:val="005E3382"/>
    <w:rsid w:val="0062626B"/>
    <w:rsid w:val="00626EDA"/>
    <w:rsid w:val="00680CD2"/>
    <w:rsid w:val="006B2A2F"/>
    <w:rsid w:val="006F569D"/>
    <w:rsid w:val="006F7E8A"/>
    <w:rsid w:val="007070A1"/>
    <w:rsid w:val="0072620F"/>
    <w:rsid w:val="00735B7D"/>
    <w:rsid w:val="00740AC8"/>
    <w:rsid w:val="00785BEE"/>
    <w:rsid w:val="00796419"/>
    <w:rsid w:val="007A03B3"/>
    <w:rsid w:val="007C5AC9"/>
    <w:rsid w:val="007D268D"/>
    <w:rsid w:val="007E217D"/>
    <w:rsid w:val="007E6128"/>
    <w:rsid w:val="007F0018"/>
    <w:rsid w:val="007F2F4C"/>
    <w:rsid w:val="007F788B"/>
    <w:rsid w:val="00805A94"/>
    <w:rsid w:val="0080784C"/>
    <w:rsid w:val="008116A6"/>
    <w:rsid w:val="00830C6E"/>
    <w:rsid w:val="008472C3"/>
    <w:rsid w:val="00874C73"/>
    <w:rsid w:val="00877394"/>
    <w:rsid w:val="00887DB6"/>
    <w:rsid w:val="008941E7"/>
    <w:rsid w:val="008B9B30"/>
    <w:rsid w:val="008C1253"/>
    <w:rsid w:val="008F744A"/>
    <w:rsid w:val="009122BB"/>
    <w:rsid w:val="00917872"/>
    <w:rsid w:val="009474BA"/>
    <w:rsid w:val="009566E6"/>
    <w:rsid w:val="0099114F"/>
    <w:rsid w:val="009A267F"/>
    <w:rsid w:val="009A448F"/>
    <w:rsid w:val="009B1F2D"/>
    <w:rsid w:val="009D1474"/>
    <w:rsid w:val="009E331F"/>
    <w:rsid w:val="009F66A8"/>
    <w:rsid w:val="00A067EA"/>
    <w:rsid w:val="00A24C47"/>
    <w:rsid w:val="00A466EE"/>
    <w:rsid w:val="00A62B49"/>
    <w:rsid w:val="00A91D2D"/>
    <w:rsid w:val="00AA0E90"/>
    <w:rsid w:val="00AA6E73"/>
    <w:rsid w:val="00AD3666"/>
    <w:rsid w:val="00B4263C"/>
    <w:rsid w:val="00B5559F"/>
    <w:rsid w:val="00B60DF5"/>
    <w:rsid w:val="00B6679E"/>
    <w:rsid w:val="00B846C2"/>
    <w:rsid w:val="00B87A6B"/>
    <w:rsid w:val="00B95F60"/>
    <w:rsid w:val="00BE3E54"/>
    <w:rsid w:val="00C31397"/>
    <w:rsid w:val="00C4731F"/>
    <w:rsid w:val="00C51C6A"/>
    <w:rsid w:val="00C70B09"/>
    <w:rsid w:val="00C74647"/>
    <w:rsid w:val="00C8314B"/>
    <w:rsid w:val="00C91F46"/>
    <w:rsid w:val="00CC51B6"/>
    <w:rsid w:val="00CC563E"/>
    <w:rsid w:val="00CD23C4"/>
    <w:rsid w:val="00CD2BC6"/>
    <w:rsid w:val="00CF553F"/>
    <w:rsid w:val="00D0161F"/>
    <w:rsid w:val="00D11C7E"/>
    <w:rsid w:val="00D12DDC"/>
    <w:rsid w:val="00D22619"/>
    <w:rsid w:val="00D508B4"/>
    <w:rsid w:val="00D86752"/>
    <w:rsid w:val="00D95FA0"/>
    <w:rsid w:val="00DA43DE"/>
    <w:rsid w:val="00DA5725"/>
    <w:rsid w:val="00DA7F11"/>
    <w:rsid w:val="00DC28D6"/>
    <w:rsid w:val="00DC4C0F"/>
    <w:rsid w:val="00DC5FAC"/>
    <w:rsid w:val="00DF66B4"/>
    <w:rsid w:val="00E00085"/>
    <w:rsid w:val="00E24FDF"/>
    <w:rsid w:val="00E3210F"/>
    <w:rsid w:val="00E36879"/>
    <w:rsid w:val="00E647DF"/>
    <w:rsid w:val="00E763E4"/>
    <w:rsid w:val="00E82606"/>
    <w:rsid w:val="00E9136B"/>
    <w:rsid w:val="00EB522B"/>
    <w:rsid w:val="00EF22F0"/>
    <w:rsid w:val="00EF631F"/>
    <w:rsid w:val="00F02A4E"/>
    <w:rsid w:val="00F139E0"/>
    <w:rsid w:val="00F519DC"/>
    <w:rsid w:val="00F82220"/>
    <w:rsid w:val="00F84228"/>
    <w:rsid w:val="00F9563C"/>
    <w:rsid w:val="00F97695"/>
    <w:rsid w:val="00FA4EC5"/>
    <w:rsid w:val="00FE3F15"/>
    <w:rsid w:val="00FE4FB6"/>
    <w:rsid w:val="00FF47E4"/>
    <w:rsid w:val="00FF50FE"/>
    <w:rsid w:val="01984FE8"/>
    <w:rsid w:val="0354E4C2"/>
    <w:rsid w:val="03679073"/>
    <w:rsid w:val="03D8E1D3"/>
    <w:rsid w:val="06B686B7"/>
    <w:rsid w:val="0779B0DE"/>
    <w:rsid w:val="0986958C"/>
    <w:rsid w:val="09D25614"/>
    <w:rsid w:val="09F43F3B"/>
    <w:rsid w:val="0A476CB1"/>
    <w:rsid w:val="0A83DF1D"/>
    <w:rsid w:val="0AA0C687"/>
    <w:rsid w:val="0AAF8734"/>
    <w:rsid w:val="0B6D3111"/>
    <w:rsid w:val="0BE737D2"/>
    <w:rsid w:val="0C07E01E"/>
    <w:rsid w:val="0C4DE58C"/>
    <w:rsid w:val="0D167689"/>
    <w:rsid w:val="0D865AA8"/>
    <w:rsid w:val="0D9C673B"/>
    <w:rsid w:val="0E2DE66D"/>
    <w:rsid w:val="0E3747F2"/>
    <w:rsid w:val="0E569513"/>
    <w:rsid w:val="0EFE714C"/>
    <w:rsid w:val="0F0F6C32"/>
    <w:rsid w:val="0F1057AE"/>
    <w:rsid w:val="0FF87862"/>
    <w:rsid w:val="105C922E"/>
    <w:rsid w:val="109C3819"/>
    <w:rsid w:val="10AD8827"/>
    <w:rsid w:val="10F37618"/>
    <w:rsid w:val="12D69755"/>
    <w:rsid w:val="12DD909A"/>
    <w:rsid w:val="12E71BC9"/>
    <w:rsid w:val="12FF947C"/>
    <w:rsid w:val="1375DC56"/>
    <w:rsid w:val="1375DF51"/>
    <w:rsid w:val="140A3359"/>
    <w:rsid w:val="1514CAB3"/>
    <w:rsid w:val="1545B230"/>
    <w:rsid w:val="15577F76"/>
    <w:rsid w:val="15F41BEE"/>
    <w:rsid w:val="1679B91F"/>
    <w:rsid w:val="16B0A7BB"/>
    <w:rsid w:val="16B7CDA2"/>
    <w:rsid w:val="170E8699"/>
    <w:rsid w:val="175F159C"/>
    <w:rsid w:val="190A8DDC"/>
    <w:rsid w:val="192B2951"/>
    <w:rsid w:val="19A7DA43"/>
    <w:rsid w:val="1AA92DD5"/>
    <w:rsid w:val="1BE11811"/>
    <w:rsid w:val="1C70D459"/>
    <w:rsid w:val="1D15453B"/>
    <w:rsid w:val="1DC77D13"/>
    <w:rsid w:val="1DDEC4CF"/>
    <w:rsid w:val="1E7FD0F8"/>
    <w:rsid w:val="1F344CA0"/>
    <w:rsid w:val="1F7A6FB1"/>
    <w:rsid w:val="1FEB00A2"/>
    <w:rsid w:val="208786B9"/>
    <w:rsid w:val="20F0C13F"/>
    <w:rsid w:val="215EC2BD"/>
    <w:rsid w:val="2207E516"/>
    <w:rsid w:val="2239459B"/>
    <w:rsid w:val="246E0F5A"/>
    <w:rsid w:val="2470EB97"/>
    <w:rsid w:val="25217D31"/>
    <w:rsid w:val="256F621A"/>
    <w:rsid w:val="2723D890"/>
    <w:rsid w:val="276AC20D"/>
    <w:rsid w:val="27CB0AE5"/>
    <w:rsid w:val="27FE97F8"/>
    <w:rsid w:val="29C6C25D"/>
    <w:rsid w:val="29FC4F75"/>
    <w:rsid w:val="2A54815F"/>
    <w:rsid w:val="2AADDE00"/>
    <w:rsid w:val="2B046F58"/>
    <w:rsid w:val="2B26D9A5"/>
    <w:rsid w:val="2BFF9C4B"/>
    <w:rsid w:val="2C45835B"/>
    <w:rsid w:val="2CB586C3"/>
    <w:rsid w:val="2CC2865E"/>
    <w:rsid w:val="2CD3F5FB"/>
    <w:rsid w:val="2DCC3387"/>
    <w:rsid w:val="2E83045C"/>
    <w:rsid w:val="2ED1BB26"/>
    <w:rsid w:val="2F452A1E"/>
    <w:rsid w:val="2F7B84C2"/>
    <w:rsid w:val="30921709"/>
    <w:rsid w:val="30932C8E"/>
    <w:rsid w:val="31593CC1"/>
    <w:rsid w:val="31B7F774"/>
    <w:rsid w:val="31F1E350"/>
    <w:rsid w:val="31FE35B0"/>
    <w:rsid w:val="349B629D"/>
    <w:rsid w:val="34AAEA10"/>
    <w:rsid w:val="369756F8"/>
    <w:rsid w:val="36F2AD86"/>
    <w:rsid w:val="373B5A28"/>
    <w:rsid w:val="3753904F"/>
    <w:rsid w:val="37BBFD51"/>
    <w:rsid w:val="386DB23B"/>
    <w:rsid w:val="38F02C85"/>
    <w:rsid w:val="395E765E"/>
    <w:rsid w:val="39A59A11"/>
    <w:rsid w:val="39FC8B6B"/>
    <w:rsid w:val="3B1F1E6C"/>
    <w:rsid w:val="3B3E41F8"/>
    <w:rsid w:val="3BDBE7EE"/>
    <w:rsid w:val="3C04EDD1"/>
    <w:rsid w:val="3E0CAB96"/>
    <w:rsid w:val="3E52D230"/>
    <w:rsid w:val="3EDE2FDA"/>
    <w:rsid w:val="3EFCCE80"/>
    <w:rsid w:val="3F6B1EB3"/>
    <w:rsid w:val="41AA4CA8"/>
    <w:rsid w:val="43D0A579"/>
    <w:rsid w:val="43D352AA"/>
    <w:rsid w:val="44603F7D"/>
    <w:rsid w:val="454CF333"/>
    <w:rsid w:val="45785D97"/>
    <w:rsid w:val="46798141"/>
    <w:rsid w:val="48433035"/>
    <w:rsid w:val="49B2DB9F"/>
    <w:rsid w:val="4A7A2852"/>
    <w:rsid w:val="4AA6B434"/>
    <w:rsid w:val="4B1B87BC"/>
    <w:rsid w:val="4B726802"/>
    <w:rsid w:val="4BDA8ABF"/>
    <w:rsid w:val="4BDF33C3"/>
    <w:rsid w:val="4BE7046F"/>
    <w:rsid w:val="4C7852DA"/>
    <w:rsid w:val="4CA8C68C"/>
    <w:rsid w:val="4D0F4B33"/>
    <w:rsid w:val="4D8FE103"/>
    <w:rsid w:val="50D0A965"/>
    <w:rsid w:val="511D3D7C"/>
    <w:rsid w:val="5129455D"/>
    <w:rsid w:val="5151D509"/>
    <w:rsid w:val="516752A1"/>
    <w:rsid w:val="517338ED"/>
    <w:rsid w:val="5180287D"/>
    <w:rsid w:val="5316120B"/>
    <w:rsid w:val="540FCDF4"/>
    <w:rsid w:val="556CA0D7"/>
    <w:rsid w:val="56A3023B"/>
    <w:rsid w:val="56AD2A2E"/>
    <w:rsid w:val="56FA5BB4"/>
    <w:rsid w:val="573DF699"/>
    <w:rsid w:val="57FC3332"/>
    <w:rsid w:val="580B8C56"/>
    <w:rsid w:val="583660C3"/>
    <w:rsid w:val="58EB1EA1"/>
    <w:rsid w:val="594737E9"/>
    <w:rsid w:val="59BFF493"/>
    <w:rsid w:val="59E8FC7C"/>
    <w:rsid w:val="5A9896D3"/>
    <w:rsid w:val="5B223AEE"/>
    <w:rsid w:val="5B6A870A"/>
    <w:rsid w:val="5BCCB905"/>
    <w:rsid w:val="5C3F2AB2"/>
    <w:rsid w:val="5CF3096F"/>
    <w:rsid w:val="5F94C667"/>
    <w:rsid w:val="5FDA21FF"/>
    <w:rsid w:val="60107715"/>
    <w:rsid w:val="60C7AC39"/>
    <w:rsid w:val="61E66AA7"/>
    <w:rsid w:val="62FB167B"/>
    <w:rsid w:val="6348D9B3"/>
    <w:rsid w:val="64BE9E48"/>
    <w:rsid w:val="64D23CCF"/>
    <w:rsid w:val="64D65999"/>
    <w:rsid w:val="64E27D5F"/>
    <w:rsid w:val="64E28804"/>
    <w:rsid w:val="6516C32F"/>
    <w:rsid w:val="66361A5A"/>
    <w:rsid w:val="666A2FEB"/>
    <w:rsid w:val="66F4DDF5"/>
    <w:rsid w:val="67169F4E"/>
    <w:rsid w:val="672681A3"/>
    <w:rsid w:val="6829BB8E"/>
    <w:rsid w:val="6847EE93"/>
    <w:rsid w:val="68871A64"/>
    <w:rsid w:val="68EB5D19"/>
    <w:rsid w:val="69066F29"/>
    <w:rsid w:val="69832219"/>
    <w:rsid w:val="69869C14"/>
    <w:rsid w:val="69BFFCA7"/>
    <w:rsid w:val="6A53B391"/>
    <w:rsid w:val="6B0BA2D7"/>
    <w:rsid w:val="6B8BDB1E"/>
    <w:rsid w:val="6BBA1963"/>
    <w:rsid w:val="6C331637"/>
    <w:rsid w:val="6CB295EA"/>
    <w:rsid w:val="6CC3F266"/>
    <w:rsid w:val="6D68C3EE"/>
    <w:rsid w:val="6DA58217"/>
    <w:rsid w:val="6E24598F"/>
    <w:rsid w:val="703CA555"/>
    <w:rsid w:val="7046B8EC"/>
    <w:rsid w:val="7173B82D"/>
    <w:rsid w:val="723DB7A1"/>
    <w:rsid w:val="7392C056"/>
    <w:rsid w:val="73ADED1E"/>
    <w:rsid w:val="7462E364"/>
    <w:rsid w:val="74A3CE51"/>
    <w:rsid w:val="7557FE47"/>
    <w:rsid w:val="75A79FF4"/>
    <w:rsid w:val="75C9ECFD"/>
    <w:rsid w:val="75F28A3F"/>
    <w:rsid w:val="7955D956"/>
    <w:rsid w:val="79D27A97"/>
    <w:rsid w:val="7B2F62DE"/>
    <w:rsid w:val="7B35AB25"/>
    <w:rsid w:val="7BA683EE"/>
    <w:rsid w:val="7C22FDF4"/>
    <w:rsid w:val="7C8DE338"/>
    <w:rsid w:val="7E93F3E9"/>
    <w:rsid w:val="7EDE73B7"/>
    <w:rsid w:val="7F085C4C"/>
    <w:rsid w:val="7FC4D752"/>
    <w:rsid w:val="7FE529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6ED826"/>
  <w15:chartTrackingRefBased/>
  <w15:docId w15:val="{EE438C58-FD74-4B92-B960-ED88B9390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b/>
      <w:color w:val="FF1F64"/>
      <w:sz w:val="28"/>
      <w:szCs w:val="36"/>
      <w:lang w:val="x-none"/>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cs="Times New Roman"/>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11"/>
      </w:numPr>
      <w:suppressAutoHyphens/>
      <w:ind w:right="284"/>
    </w:pPr>
    <w:rPr>
      <w:rFonts w:cs="Arial"/>
      <w:b/>
      <w:sz w:val="24"/>
      <w:szCs w:val="20"/>
    </w:rPr>
  </w:style>
  <w:style w:type="paragraph" w:customStyle="1" w:styleId="7DOsbullet">
    <w:name w:val="7 DOs bullet"/>
    <w:basedOn w:val="Normal"/>
    <w:rsid w:val="00B846C2"/>
    <w:pPr>
      <w:numPr>
        <w:numId w:val="12"/>
      </w:numPr>
      <w:ind w:right="284"/>
    </w:pPr>
    <w:rPr>
      <w:rFonts w:cs="Arial"/>
      <w:b/>
      <w:sz w:val="24"/>
      <w:szCs w:val="20"/>
    </w:rPr>
  </w:style>
  <w:style w:type="paragraph" w:customStyle="1" w:styleId="4Bulletedcopyblue">
    <w:name w:val="4 Bulleted copy blue"/>
    <w:basedOn w:val="Normal"/>
    <w:qFormat/>
    <w:rsid w:val="00B846C2"/>
    <w:pPr>
      <w:numPr>
        <w:numId w:val="1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4"/>
      </w:numPr>
      <w:ind w:right="567"/>
    </w:pPr>
  </w:style>
  <w:style w:type="paragraph" w:styleId="BalloonText">
    <w:name w:val="Balloon Text"/>
    <w:basedOn w:val="Normal"/>
    <w:link w:val="BalloonTextChar"/>
    <w:uiPriority w:val="99"/>
    <w:semiHidden/>
    <w:unhideWhenUsed/>
    <w:rsid w:val="00F82220"/>
    <w:rPr>
      <w:rFonts w:ascii="Segoe UI" w:hAnsi="Segoe UI"/>
      <w:sz w:val="18"/>
      <w:szCs w:val="18"/>
      <w:lang w:eastAsia="x-none"/>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sz w:val="20"/>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rPr>
      <w:sz w:val="22"/>
    </w:r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5"/>
      </w:numPr>
      <w:spacing w:before="120"/>
      <w:ind w:right="850"/>
    </w:pPr>
    <w:rPr>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b w:val="0"/>
      <w:bCs/>
      <w:color w:val="auto"/>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6"/>
      </w:numPr>
    </w:pPr>
  </w:style>
  <w:style w:type="paragraph" w:customStyle="1" w:styleId="Tablecopybulleted">
    <w:name w:val="Table copy bulleted"/>
    <w:basedOn w:val="Tablebodycopy"/>
    <w:qFormat/>
    <w:rsid w:val="009122BB"/>
    <w:pPr>
      <w:numPr>
        <w:numId w:val="1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gov.uk/government/publications/governance-handboo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gov.uk/ukpga/2010/15/part/6/chapter/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gov.uk/government/publications/early-years-foundation-stage-framework--2"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th%20Gafson\Downloads\KSL-KSG-Model-Policy-template-portrait-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7AA40C2-F6D4-4BE4-A778-7780B080C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(1)</Template>
  <TotalTime>6</TotalTime>
  <Pages>5</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cp:lastModifiedBy>Jo Bevis</cp:lastModifiedBy>
  <cp:revision>4</cp:revision>
  <cp:lastPrinted>2018-10-02T22:43:00Z</cp:lastPrinted>
  <dcterms:created xsi:type="dcterms:W3CDTF">2024-05-21T14:05:00Z</dcterms:created>
  <dcterms:modified xsi:type="dcterms:W3CDTF">2024-05-21T14:10:00Z</dcterms:modified>
</cp:coreProperties>
</file>