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7E6" w:rsidRDefault="00E354C7">
      <w:pPr>
        <w:spacing w:after="0"/>
        <w:rPr>
          <w:rFonts w:ascii="Twinkl Cursive Looped" w:eastAsia="Twinkl Cursive Looped" w:hAnsi="Twinkl Cursive Looped" w:cs="Twinkl Cursive Looped"/>
          <w:sz w:val="28"/>
          <w:szCs w:val="28"/>
        </w:rPr>
      </w:pPr>
      <w:r>
        <w:rPr>
          <w:rFonts w:ascii="Twinkl Cursive Looped" w:eastAsia="Twinkl Cursive Looped" w:hAnsi="Twinkl Cursive Looped" w:cs="Twinkl Cursive Looped"/>
          <w:sz w:val="28"/>
          <w:szCs w:val="28"/>
        </w:rPr>
        <w:t xml:space="preserve">                                Owls Long Term Overview Cycle 1 – 2025-2026</w:t>
      </w:r>
      <w:r>
        <w:rPr>
          <w:noProof/>
        </w:rPr>
        <w:drawing>
          <wp:anchor distT="0" distB="0" distL="114300" distR="114300" simplePos="0" relativeHeight="251658240" behindDoc="0" locked="0" layoutInCell="1" hidden="0" allowOverlap="1">
            <wp:simplePos x="0" y="0"/>
            <wp:positionH relativeFrom="column">
              <wp:posOffset>241300</wp:posOffset>
            </wp:positionH>
            <wp:positionV relativeFrom="paragraph">
              <wp:posOffset>0</wp:posOffset>
            </wp:positionV>
            <wp:extent cx="1095375" cy="752475"/>
            <wp:effectExtent l="0" t="0" r="0" b="0"/>
            <wp:wrapSquare wrapText="bothSides" distT="0" distB="0" distL="114300" distR="114300"/>
            <wp:docPr id="4" name="image1.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clipart&#10;&#10;Description automatically generated"/>
                    <pic:cNvPicPr preferRelativeResize="0"/>
                  </pic:nvPicPr>
                  <pic:blipFill>
                    <a:blip r:embed="rId6"/>
                    <a:srcRect/>
                    <a:stretch>
                      <a:fillRect/>
                    </a:stretch>
                  </pic:blipFill>
                  <pic:spPr>
                    <a:xfrm>
                      <a:off x="0" y="0"/>
                      <a:ext cx="1095375" cy="752475"/>
                    </a:xfrm>
                    <a:prstGeom prst="rect">
                      <a:avLst/>
                    </a:prstGeom>
                    <a:ln/>
                  </pic:spPr>
                </pic:pic>
              </a:graphicData>
            </a:graphic>
          </wp:anchor>
        </w:drawing>
      </w:r>
    </w:p>
    <w:p w:rsidR="001337E6" w:rsidRDefault="00E354C7">
      <w:pPr>
        <w:tabs>
          <w:tab w:val="left" w:pos="3315"/>
        </w:tabs>
        <w:spacing w:after="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b/>
      </w:r>
      <w:r>
        <w:rPr>
          <w:rFonts w:ascii="Twinkl Cursive Looped" w:eastAsia="Twinkl Cursive Looped" w:hAnsi="Twinkl Cursive Looped" w:cs="Twinkl Cursive Looped"/>
          <w:sz w:val="20"/>
          <w:szCs w:val="20"/>
        </w:rPr>
        <w:tab/>
      </w:r>
      <w:r>
        <w:rPr>
          <w:rFonts w:ascii="Twinkl Cursive Looped" w:eastAsia="Twinkl Cursive Looped" w:hAnsi="Twinkl Cursive Looped" w:cs="Twinkl Cursive Looped"/>
          <w:sz w:val="20"/>
          <w:szCs w:val="20"/>
        </w:rPr>
        <w:tab/>
      </w:r>
      <w:r>
        <w:rPr>
          <w:rFonts w:ascii="Twinkl Cursive Looped" w:eastAsia="Twinkl Cursive Looped" w:hAnsi="Twinkl Cursive Looped" w:cs="Twinkl Cursive Looped"/>
          <w:sz w:val="20"/>
          <w:szCs w:val="20"/>
        </w:rPr>
        <w:tab/>
      </w:r>
      <w:r>
        <w:rPr>
          <w:rFonts w:ascii="Twinkl Cursive Looped" w:eastAsia="Twinkl Cursive Looped" w:hAnsi="Twinkl Cursive Looped" w:cs="Twinkl Cursive Looped"/>
          <w:sz w:val="20"/>
          <w:szCs w:val="20"/>
        </w:rPr>
        <w:tab/>
      </w:r>
    </w:p>
    <w:p w:rsidR="001337E6" w:rsidRDefault="001337E6">
      <w:pPr>
        <w:spacing w:after="0"/>
        <w:jc w:val="center"/>
        <w:rPr>
          <w:rFonts w:ascii="Twinkl Cursive Looped" w:eastAsia="Twinkl Cursive Looped" w:hAnsi="Twinkl Cursive Looped" w:cs="Twinkl Cursive Looped"/>
          <w:sz w:val="20"/>
          <w:szCs w:val="20"/>
        </w:rPr>
      </w:pPr>
    </w:p>
    <w:p w:rsidR="001337E6" w:rsidRDefault="001337E6">
      <w:pPr>
        <w:spacing w:after="0"/>
        <w:rPr>
          <w:rFonts w:ascii="Twinkl Cursive Looped" w:eastAsia="Twinkl Cursive Looped" w:hAnsi="Twinkl Cursive Looped" w:cs="Twinkl Cursive Looped"/>
          <w:sz w:val="20"/>
          <w:szCs w:val="20"/>
        </w:rPr>
      </w:pPr>
    </w:p>
    <w:tbl>
      <w:tblPr>
        <w:tblStyle w:val="ab"/>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820"/>
        <w:gridCol w:w="4761"/>
      </w:tblGrid>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Subject</w:t>
            </w:r>
          </w:p>
        </w:tc>
        <w:tc>
          <w:tcPr>
            <w:tcW w:w="4252"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Autumn </w:t>
            </w:r>
          </w:p>
        </w:tc>
        <w:tc>
          <w:tcPr>
            <w:tcW w:w="4820"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Spring</w:t>
            </w:r>
          </w:p>
        </w:tc>
        <w:tc>
          <w:tcPr>
            <w:tcW w:w="4761"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Summer </w:t>
            </w: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 Class Books</w:t>
            </w:r>
          </w:p>
        </w:tc>
        <w:tc>
          <w:tcPr>
            <w:tcW w:w="4252"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Wonder –</w:t>
            </w:r>
          </w:p>
          <w:p w:rsidR="001337E6" w:rsidRPr="00492508" w:rsidRDefault="00E354C7">
            <w:pPr>
              <w:shd w:val="clear" w:color="auto" w:fill="FFFFFF"/>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R. J. Palacio</w:t>
            </w:r>
          </w:p>
          <w:p w:rsidR="001337E6" w:rsidRPr="00492508" w:rsidRDefault="001337E6">
            <w:pPr>
              <w:shd w:val="clear" w:color="auto" w:fill="FFFFFF"/>
              <w:jc w:val="center"/>
              <w:rPr>
                <w:rFonts w:ascii="Twinkl Cursive Looped" w:eastAsia="Twinkl Cursive Looped" w:hAnsi="Twinkl Cursive Looped" w:cs="Twinkl Cursive Looped"/>
                <w:b/>
                <w:sz w:val="20"/>
                <w:szCs w:val="20"/>
              </w:rPr>
            </w:pPr>
          </w:p>
          <w:p w:rsidR="001337E6" w:rsidRPr="00492508" w:rsidRDefault="0061080F">
            <w:pPr>
              <w:shd w:val="clear" w:color="auto" w:fill="FFFFFF"/>
              <w:jc w:val="center"/>
              <w:rPr>
                <w:rFonts w:ascii="Twinkl Cursive Looped" w:eastAsia="Twinkl Cursive Looped" w:hAnsi="Twinkl Cursive Looped" w:cs="Twinkl Cursive Looped"/>
                <w:b/>
                <w:sz w:val="20"/>
                <w:szCs w:val="20"/>
              </w:rPr>
            </w:pPr>
            <w:proofErr w:type="spellStart"/>
            <w:r>
              <w:rPr>
                <w:rFonts w:ascii="Twinkl Cursive Looped" w:eastAsia="Twinkl Cursive Looped" w:hAnsi="Twinkl Cursive Looped" w:cs="Twinkl Cursive Looped"/>
                <w:b/>
                <w:color w:val="1F1F1F"/>
                <w:sz w:val="21"/>
                <w:szCs w:val="21"/>
              </w:rPr>
              <w:t>Keedie</w:t>
            </w:r>
            <w:proofErr w:type="spellEnd"/>
            <w:r>
              <w:rPr>
                <w:rFonts w:ascii="Twinkl Cursive Looped" w:eastAsia="Twinkl Cursive Looped" w:hAnsi="Twinkl Cursive Looped" w:cs="Twinkl Cursive Looped"/>
                <w:b/>
                <w:color w:val="1F1F1F"/>
                <w:sz w:val="21"/>
                <w:szCs w:val="21"/>
              </w:rPr>
              <w:t xml:space="preserve"> </w:t>
            </w:r>
          </w:p>
          <w:p w:rsidR="001337E6" w:rsidRPr="00492508" w:rsidRDefault="00E354C7">
            <w:pPr>
              <w:shd w:val="clear" w:color="auto" w:fill="FFFFFF"/>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Elle </w:t>
            </w:r>
            <w:proofErr w:type="spellStart"/>
            <w:r w:rsidRPr="00492508">
              <w:rPr>
                <w:rFonts w:ascii="Twinkl Cursive Looped" w:eastAsia="Twinkl Cursive Looped" w:hAnsi="Twinkl Cursive Looped" w:cs="Twinkl Cursive Looped"/>
                <w:b/>
                <w:sz w:val="20"/>
                <w:szCs w:val="20"/>
              </w:rPr>
              <w:t>McNicoll</w:t>
            </w:r>
            <w:proofErr w:type="spellEnd"/>
            <w:r w:rsidRPr="00492508">
              <w:rPr>
                <w:rFonts w:ascii="Twinkl Cursive Looped" w:eastAsia="Twinkl Cursive Looped" w:hAnsi="Twinkl Cursive Looped" w:cs="Twinkl Cursive Looped"/>
                <w:b/>
                <w:sz w:val="20"/>
                <w:szCs w:val="20"/>
              </w:rPr>
              <w:t xml:space="preserve">  </w:t>
            </w:r>
          </w:p>
          <w:p w:rsidR="001337E6" w:rsidRPr="00492508" w:rsidRDefault="001337E6">
            <w:pPr>
              <w:jc w:val="center"/>
              <w:rPr>
                <w:rFonts w:ascii="Twinkl Cursive Looped" w:eastAsia="Twinkl Cursive Looped" w:hAnsi="Twinkl Cursive Looped" w:cs="Twinkl Cursive Looped"/>
                <w:b/>
                <w:sz w:val="20"/>
                <w:szCs w:val="20"/>
              </w:rPr>
            </w:pPr>
          </w:p>
        </w:tc>
        <w:tc>
          <w:tcPr>
            <w:tcW w:w="4820"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Tamarind and the Star of </w:t>
            </w:r>
            <w:proofErr w:type="spellStart"/>
            <w:r w:rsidRPr="00492508">
              <w:rPr>
                <w:rFonts w:ascii="Twinkl Cursive Looped" w:eastAsia="Twinkl Cursive Looped" w:hAnsi="Twinkl Cursive Looped" w:cs="Twinkl Cursive Looped"/>
                <w:b/>
                <w:sz w:val="20"/>
                <w:szCs w:val="20"/>
              </w:rPr>
              <w:t>Ishta</w:t>
            </w:r>
            <w:proofErr w:type="spellEnd"/>
            <w:r w:rsidRPr="00492508">
              <w:rPr>
                <w:rFonts w:ascii="Twinkl Cursive Looped" w:eastAsia="Twinkl Cursive Looped" w:hAnsi="Twinkl Cursive Looped" w:cs="Twinkl Cursive Looped"/>
                <w:b/>
                <w:sz w:val="20"/>
                <w:szCs w:val="20"/>
              </w:rPr>
              <w:t xml:space="preserve">- </w:t>
            </w:r>
          </w:p>
          <w:p w:rsidR="001337E6" w:rsidRPr="00492508" w:rsidRDefault="00E354C7">
            <w:pPr>
              <w:jc w:val="center"/>
              <w:rPr>
                <w:rFonts w:ascii="Twinkl Cursive Looped" w:eastAsia="Twinkl Cursive Looped" w:hAnsi="Twinkl Cursive Looped" w:cs="Twinkl Cursive Looped"/>
                <w:b/>
                <w:sz w:val="20"/>
                <w:szCs w:val="20"/>
              </w:rPr>
            </w:pPr>
            <w:proofErr w:type="spellStart"/>
            <w:r w:rsidRPr="00492508">
              <w:rPr>
                <w:rFonts w:ascii="Twinkl Cursive Looped" w:eastAsia="Twinkl Cursive Looped" w:hAnsi="Twinkl Cursive Looped" w:cs="Twinkl Cursive Looped"/>
                <w:b/>
                <w:sz w:val="20"/>
                <w:szCs w:val="20"/>
              </w:rPr>
              <w:t>Jasbinder</w:t>
            </w:r>
            <w:proofErr w:type="spellEnd"/>
            <w:r w:rsidRPr="00492508">
              <w:rPr>
                <w:rFonts w:ascii="Twinkl Cursive Looped" w:eastAsia="Twinkl Cursive Looped" w:hAnsi="Twinkl Cursive Looped" w:cs="Twinkl Cursive Looped"/>
                <w:b/>
                <w:sz w:val="20"/>
                <w:szCs w:val="20"/>
              </w:rPr>
              <w:t xml:space="preserve"> </w:t>
            </w:r>
            <w:proofErr w:type="spellStart"/>
            <w:r w:rsidRPr="00492508">
              <w:rPr>
                <w:rFonts w:ascii="Twinkl Cursive Looped" w:eastAsia="Twinkl Cursive Looped" w:hAnsi="Twinkl Cursive Looped" w:cs="Twinkl Cursive Looped"/>
                <w:b/>
                <w:sz w:val="20"/>
                <w:szCs w:val="20"/>
              </w:rPr>
              <w:t>Bilan</w:t>
            </w:r>
            <w:proofErr w:type="spellEnd"/>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523E0">
            <w:pPr>
              <w:pStyle w:val="Heading2"/>
              <w:shd w:val="clear" w:color="auto" w:fill="FFFFFF"/>
              <w:spacing w:before="0" w:after="0"/>
              <w:jc w:val="center"/>
              <w:outlineLvl w:val="1"/>
              <w:rPr>
                <w:rFonts w:ascii="Arial" w:eastAsia="Arial" w:hAnsi="Arial" w:cs="Arial"/>
                <w:color w:val="306C9E"/>
                <w:sz w:val="33"/>
                <w:szCs w:val="33"/>
              </w:rPr>
            </w:pPr>
            <w:hyperlink r:id="rId7">
              <w:r w:rsidR="00E354C7" w:rsidRPr="00492508">
                <w:rPr>
                  <w:rFonts w:ascii="Twinkl Cursive Looped" w:eastAsia="Twinkl Cursive Looped" w:hAnsi="Twinkl Cursive Looped" w:cs="Twinkl Cursive Looped"/>
                  <w:sz w:val="20"/>
                  <w:szCs w:val="20"/>
                </w:rPr>
                <w:t>The Boy with Big Decisions</w:t>
              </w:r>
            </w:hyperlink>
          </w:p>
          <w:p w:rsidR="001337E6" w:rsidRPr="00492508" w:rsidRDefault="00E354C7">
            <w:pPr>
              <w:jc w:val="center"/>
              <w:rPr>
                <w:rFonts w:ascii="Twinkl Cursive Looped" w:eastAsia="Twinkl Cursive Looped" w:hAnsi="Twinkl Cursive Looped" w:cs="Twinkl Cursive Looped"/>
                <w:b/>
              </w:rPr>
            </w:pPr>
            <w:bookmarkStart w:id="0" w:name="_heading=h.bvg48adpjt18" w:colFirst="0" w:colLast="0"/>
            <w:bookmarkEnd w:id="0"/>
            <w:r w:rsidRPr="00492508">
              <w:rPr>
                <w:rFonts w:ascii="Twinkl Cursive Looped" w:eastAsia="Twinkl Cursive Looped" w:hAnsi="Twinkl Cursive Looped" w:cs="Twinkl Cursive Looped"/>
                <w:b/>
              </w:rPr>
              <w:t xml:space="preserve">Helen Rutter </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 </w:t>
            </w:r>
          </w:p>
        </w:tc>
        <w:tc>
          <w:tcPr>
            <w:tcW w:w="4761" w:type="dxa"/>
          </w:tcPr>
          <w:p w:rsidR="001337E6" w:rsidRPr="00492508" w:rsidRDefault="001523E0">
            <w:pPr>
              <w:pStyle w:val="Heading2"/>
              <w:shd w:val="clear" w:color="auto" w:fill="FFFFFF"/>
              <w:spacing w:before="0" w:after="0"/>
              <w:jc w:val="center"/>
              <w:outlineLvl w:val="1"/>
              <w:rPr>
                <w:rFonts w:ascii="Arial" w:eastAsia="Arial" w:hAnsi="Arial" w:cs="Arial"/>
                <w:color w:val="306C9E"/>
                <w:sz w:val="33"/>
                <w:szCs w:val="33"/>
              </w:rPr>
            </w:pPr>
            <w:hyperlink r:id="rId8">
              <w:r w:rsidR="00E354C7" w:rsidRPr="00492508">
                <w:rPr>
                  <w:rFonts w:ascii="Twinkl Cursive Looped" w:eastAsia="Twinkl Cursive Looped" w:hAnsi="Twinkl Cursive Looped" w:cs="Twinkl Cursive Looped"/>
                  <w:sz w:val="20"/>
                  <w:szCs w:val="20"/>
                </w:rPr>
                <w:t>Zak Monroe is (not) My Friend</w:t>
              </w:r>
            </w:hyperlink>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Simon Packham</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Being Miss Nobody </w:t>
            </w:r>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Tasmin Winter </w:t>
            </w: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Promote a love for reading and recommending books.</w:t>
            </w:r>
          </w:p>
        </w:tc>
        <w:tc>
          <w:tcPr>
            <w:tcW w:w="4820"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Promote a love for reading and recommending books.</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tc>
        <w:tc>
          <w:tcPr>
            <w:tcW w:w="4761"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Promote a love for reading and recommending books.</w:t>
            </w: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Fiction</w:t>
            </w:r>
          </w:p>
        </w:tc>
        <w:tc>
          <w:tcPr>
            <w:tcW w:w="4252"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Adventure story – The firework maker’s daughter</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jc w:val="center"/>
              <w:rPr>
                <w:rFonts w:ascii="Twinkl Cursive Looped" w:eastAsia="Twinkl Cursive Looped" w:hAnsi="Twinkl Cursive Looped" w:cs="Twinkl Cursive Looped"/>
                <w:b/>
                <w:sz w:val="20"/>
                <w:szCs w:val="20"/>
              </w:rPr>
            </w:pPr>
          </w:p>
        </w:tc>
        <w:tc>
          <w:tcPr>
            <w:tcW w:w="4820"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Horror story – a monster calls </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jc w:val="center"/>
              <w:rPr>
                <w:rFonts w:ascii="Twinkl Cursive Looped" w:eastAsia="Twinkl Cursive Looped" w:hAnsi="Twinkl Cursive Looped" w:cs="Twinkl Cursive Looped"/>
                <w:b/>
                <w:sz w:val="20"/>
                <w:szCs w:val="20"/>
              </w:rPr>
            </w:pPr>
          </w:p>
        </w:tc>
        <w:tc>
          <w:tcPr>
            <w:tcW w:w="4761"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Romance story – paperman </w:t>
            </w:r>
          </w:p>
          <w:p w:rsidR="001337E6" w:rsidRPr="00492508" w:rsidRDefault="001337E6">
            <w:pPr>
              <w:rPr>
                <w:rFonts w:ascii="Twinkl Cursive Looped" w:eastAsia="Twinkl Cursive Looped" w:hAnsi="Twinkl Cursive Looped" w:cs="Twinkl Cursive Looped"/>
                <w:b/>
                <w:sz w:val="20"/>
                <w:szCs w:val="20"/>
              </w:rPr>
            </w:pPr>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Narrative poem – Hope-o-</w:t>
            </w:r>
            <w:proofErr w:type="spellStart"/>
            <w:r w:rsidRPr="00492508">
              <w:rPr>
                <w:rFonts w:ascii="Twinkl Cursive Looped" w:eastAsia="Twinkl Cursive Looped" w:hAnsi="Twinkl Cursive Looped" w:cs="Twinkl Cursive Looped"/>
                <w:b/>
                <w:sz w:val="20"/>
                <w:szCs w:val="20"/>
              </w:rPr>
              <w:t>potamus</w:t>
            </w:r>
            <w:proofErr w:type="spellEnd"/>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rPr>
                <w:rFonts w:ascii="Twinkl Cursive Looped" w:eastAsia="Twinkl Cursive Looped" w:hAnsi="Twinkl Cursive Looped" w:cs="Twinkl Cursive Looped"/>
                <w:b/>
                <w:sz w:val="20"/>
                <w:szCs w:val="20"/>
              </w:rPr>
            </w:pP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English Non Fiction</w:t>
            </w:r>
          </w:p>
        </w:tc>
        <w:tc>
          <w:tcPr>
            <w:tcW w:w="4252" w:type="dxa"/>
          </w:tcPr>
          <w:p w:rsidR="001337E6" w:rsidRPr="00492508" w:rsidRDefault="00E354C7" w:rsidP="00865705">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Recount – letters from a light house</w:t>
            </w:r>
          </w:p>
        </w:tc>
        <w:tc>
          <w:tcPr>
            <w:tcW w:w="4820"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 xml:space="preserve">Newspaper report – Goldilocks </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jc w:val="center"/>
              <w:rPr>
                <w:rFonts w:ascii="Twinkl Cursive Looped" w:eastAsia="Twinkl Cursive Looped" w:hAnsi="Twinkl Cursive Looped" w:cs="Twinkl Cursive Looped"/>
                <w:b/>
                <w:sz w:val="20"/>
                <w:szCs w:val="20"/>
              </w:rPr>
            </w:pPr>
          </w:p>
        </w:tc>
        <w:tc>
          <w:tcPr>
            <w:tcW w:w="4761"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Balanced argument – Screen time</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Non-chronological report – Everest</w:t>
            </w:r>
          </w:p>
          <w:p w:rsidR="001337E6" w:rsidRPr="00492508" w:rsidRDefault="001337E6">
            <w:pPr>
              <w:jc w:val="center"/>
              <w:rPr>
                <w:rFonts w:ascii="Twinkl Cursive Looped" w:eastAsia="Twinkl Cursive Looped" w:hAnsi="Twinkl Cursive Looped" w:cs="Twinkl Cursive Looped"/>
                <w:b/>
                <w:sz w:val="20"/>
                <w:szCs w:val="20"/>
              </w:rPr>
            </w:pPr>
          </w:p>
          <w:p w:rsidR="001337E6" w:rsidRPr="00492508" w:rsidRDefault="001337E6">
            <w:pPr>
              <w:jc w:val="center"/>
              <w:rPr>
                <w:rFonts w:ascii="Twinkl Cursive Looped" w:eastAsia="Twinkl Cursive Looped" w:hAnsi="Twinkl Cursive Looped" w:cs="Twinkl Cursive Looped"/>
                <w:b/>
                <w:sz w:val="20"/>
                <w:szCs w:val="20"/>
              </w:rPr>
            </w:pP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w:t>
            </w:r>
            <w:r>
              <w:rPr>
                <w:rFonts w:ascii="Twinkl Cursive Looped" w:eastAsia="Twinkl Cursive Looped" w:hAnsi="Twinkl Cursive Looped" w:cs="Twinkl Cursive Looped"/>
                <w:sz w:val="20"/>
                <w:szCs w:val="20"/>
              </w:rPr>
              <w:lastRenderedPageBreak/>
              <w:t>needs of pupils and knowledge of their previous experiences.</w:t>
            </w:r>
          </w:p>
          <w:p w:rsidR="001337E6" w:rsidRDefault="001337E6">
            <w:pPr>
              <w:jc w:val="center"/>
              <w:rPr>
                <w:rFonts w:ascii="Twinkl Cursive Looped" w:eastAsia="Twinkl Cursive Looped" w:hAnsi="Twinkl Cursive Looped" w:cs="Twinkl Cursive Looped"/>
                <w:sz w:val="20"/>
                <w:szCs w:val="20"/>
              </w:rPr>
            </w:pPr>
          </w:p>
        </w:tc>
        <w:tc>
          <w:tcPr>
            <w:tcW w:w="4820"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p w:rsidR="001337E6" w:rsidRDefault="001337E6">
            <w:pPr>
              <w:jc w:val="center"/>
              <w:rPr>
                <w:rFonts w:ascii="Twinkl Cursive Looped" w:eastAsia="Twinkl Cursive Looped" w:hAnsi="Twinkl Cursive Looped" w:cs="Twinkl Cursive Looped"/>
                <w:sz w:val="20"/>
                <w:szCs w:val="20"/>
              </w:rPr>
            </w:pPr>
          </w:p>
        </w:tc>
        <w:tc>
          <w:tcPr>
            <w:tcW w:w="4761"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Lessons concentrate on the teaching of writing with a sharp focus on the craft and construction of sentences. Each Sentence Stacking lesson is organised into three learning chunks. Sentences created by pupils should be celebrated and examples used to form a large class Sentence Stack. This Sentence Stack should build over the duration of the unit to display the whole piece of text.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Immersive teaching to stimulate ideas. Experience lessons can take many forms - visits out, visitors in or drama conventions deployed to strengthen context and build imagination. The number of experiences included in a unit is at a teachers’ discretion. Experience lessons can be added or removed from a teaching sequence depending on the needs of pupils and knowledge of their previous experiences.</w:t>
            </w:r>
          </w:p>
          <w:p w:rsidR="001337E6" w:rsidRDefault="001337E6">
            <w:pPr>
              <w:jc w:val="center"/>
              <w:rPr>
                <w:rFonts w:ascii="Twinkl Cursive Looped" w:eastAsia="Twinkl Cursive Looped" w:hAnsi="Twinkl Cursive Looped" w:cs="Twinkl Cursive Looped"/>
                <w:sz w:val="20"/>
                <w:szCs w:val="20"/>
              </w:rPr>
            </w:pP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Maths intent </w:t>
            </w:r>
          </w:p>
        </w:tc>
        <w:tc>
          <w:tcPr>
            <w:tcW w:w="4252" w:type="dxa"/>
          </w:tcPr>
          <w:p w:rsidR="001337E6"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Place Value</w:t>
            </w:r>
          </w:p>
          <w:p w:rsidR="001337E6"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Addition and subtraction</w:t>
            </w:r>
          </w:p>
          <w:p w:rsidR="001337E6"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Multiplication and division A</w:t>
            </w:r>
          </w:p>
          <w:p w:rsidR="001337E6"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A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b/>
                <w:sz w:val="20"/>
                <w:szCs w:val="20"/>
              </w:rPr>
              <w:t>Multiplication and Division B</w:t>
            </w:r>
          </w:p>
        </w:tc>
        <w:tc>
          <w:tcPr>
            <w:tcW w:w="4820"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Multiplication and division B,</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Fractions B</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Decimals A</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Area, Perimeter and Volume</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Decimals B</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Decimals and Percentage </w:t>
            </w:r>
          </w:p>
          <w:p w:rsidR="001337E6" w:rsidRDefault="001337E6">
            <w:pPr>
              <w:jc w:val="center"/>
              <w:rPr>
                <w:rFonts w:ascii="Twinkl Cursive Looped" w:eastAsia="Twinkl Cursive Looped" w:hAnsi="Twinkl Cursive Looped" w:cs="Twinkl Cursive Looped"/>
                <w:sz w:val="20"/>
                <w:szCs w:val="20"/>
              </w:rPr>
            </w:pPr>
          </w:p>
        </w:tc>
        <w:tc>
          <w:tcPr>
            <w:tcW w:w="4761"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Ratio</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Algebra</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Shape</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Position and Direction</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Statistics</w:t>
            </w: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Converting Units</w:t>
            </w:r>
          </w:p>
          <w:p w:rsidR="001337E6" w:rsidRDefault="001337E6">
            <w:pPr>
              <w:jc w:val="center"/>
              <w:rPr>
                <w:rFonts w:ascii="Twinkl Cursive Looped" w:eastAsia="Twinkl Cursive Looped" w:hAnsi="Twinkl Cursive Looped" w:cs="Twinkl Cursive Looped"/>
                <w:sz w:val="20"/>
                <w:szCs w:val="20"/>
              </w:rPr>
            </w:pPr>
          </w:p>
        </w:tc>
      </w:tr>
      <w:tr w:rsidR="001337E6">
        <w:tc>
          <w:tcPr>
            <w:tcW w:w="1555"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Maths across in the Curriculum</w:t>
            </w:r>
          </w:p>
        </w:tc>
        <w:tc>
          <w:tcPr>
            <w:tcW w:w="4252" w:type="dxa"/>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Art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Computing</w:t>
            </w:r>
          </w:p>
        </w:tc>
        <w:tc>
          <w:tcPr>
            <w:tcW w:w="4820" w:type="dxa"/>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Art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Computing</w:t>
            </w:r>
          </w:p>
        </w:tc>
        <w:tc>
          <w:tcPr>
            <w:tcW w:w="4761" w:type="dxa"/>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Science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DT</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Art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History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PE </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Computing</w:t>
            </w: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tc>
        <w:tc>
          <w:tcPr>
            <w:tcW w:w="4252" w:type="dxa"/>
          </w:tcPr>
          <w:p w:rsidR="001337E6" w:rsidRPr="00492508"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492508">
              <w:rPr>
                <w:rFonts w:ascii="Twinkl Cursive Looped" w:eastAsia="Twinkl Cursive Looped" w:hAnsi="Twinkl Cursive Looped" w:cs="Twinkl Cursive Looped"/>
                <w:b/>
                <w:color w:val="000000"/>
                <w:sz w:val="20"/>
                <w:szCs w:val="20"/>
              </w:rPr>
              <w:t>U2.1: What does it mean if Christians believe that God is holy and loving? (God) -Christians.</w:t>
            </w:r>
          </w:p>
          <w:p w:rsidR="001337E6" w:rsidRPr="00492508"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Pr="00492508"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492508">
              <w:rPr>
                <w:rFonts w:ascii="Twinkl Cursive Looped" w:eastAsia="Twinkl Cursive Looped" w:hAnsi="Twinkl Cursive Looped" w:cs="Twinkl Cursive Looped"/>
                <w:b/>
                <w:color w:val="000000"/>
                <w:sz w:val="20"/>
                <w:szCs w:val="20"/>
              </w:rPr>
              <w:t>U2.2: Creation and science: conflicting or complementary? (Creation)- Christians, non-religious people.</w:t>
            </w:r>
          </w:p>
        </w:tc>
        <w:tc>
          <w:tcPr>
            <w:tcW w:w="4820" w:type="dxa"/>
          </w:tcPr>
          <w:p w:rsidR="001337E6" w:rsidRPr="00492508" w:rsidRDefault="00E354C7">
            <w:pPr>
              <w:pBdr>
                <w:top w:val="nil"/>
                <w:left w:val="nil"/>
                <w:bottom w:val="nil"/>
                <w:right w:val="nil"/>
                <w:between w:val="nil"/>
              </w:pBdr>
              <w:rPr>
                <w:b/>
                <w:i/>
                <w:color w:val="000000"/>
                <w:sz w:val="23"/>
                <w:szCs w:val="23"/>
              </w:rPr>
            </w:pPr>
            <w:bookmarkStart w:id="1" w:name="_heading=h.3znysh7" w:colFirst="0" w:colLast="0"/>
            <w:bookmarkEnd w:id="1"/>
            <w:r w:rsidRPr="00492508">
              <w:rPr>
                <w:rFonts w:ascii="Twinkl Cursive Looped" w:eastAsia="Twinkl Cursive Looped" w:hAnsi="Twinkl Cursive Looped" w:cs="Twinkl Cursive Looped"/>
                <w:b/>
                <w:color w:val="000000"/>
                <w:sz w:val="20"/>
                <w:szCs w:val="20"/>
              </w:rPr>
              <w:t>U2.3: Values: What matters most to Humanists and Christians? - Christians and non-religious people, with opportunities to include other faiths studied</w:t>
            </w:r>
            <w:r w:rsidRPr="00492508">
              <w:rPr>
                <w:b/>
                <w:i/>
                <w:color w:val="000000"/>
                <w:sz w:val="23"/>
                <w:szCs w:val="23"/>
              </w:rPr>
              <w:t>.</w:t>
            </w:r>
          </w:p>
          <w:p w:rsidR="001337E6" w:rsidRPr="00492508"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Pr="00492508"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492508">
              <w:rPr>
                <w:rFonts w:ascii="Twinkl Cursive Looped" w:eastAsia="Twinkl Cursive Looped" w:hAnsi="Twinkl Cursive Looped" w:cs="Twinkl Cursive Looped"/>
                <w:b/>
                <w:color w:val="000000"/>
                <w:sz w:val="20"/>
                <w:szCs w:val="20"/>
              </w:rPr>
              <w:t>U2.6: What do Christians believe Jesus did to ‘save’ people? (Salvation)- Christians.</w:t>
            </w:r>
          </w:p>
        </w:tc>
        <w:tc>
          <w:tcPr>
            <w:tcW w:w="4761" w:type="dxa"/>
          </w:tcPr>
          <w:p w:rsidR="001337E6" w:rsidRPr="00492508"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492508">
              <w:rPr>
                <w:rFonts w:ascii="Twinkl Cursive Looped" w:eastAsia="Twinkl Cursive Looped" w:hAnsi="Twinkl Cursive Looped" w:cs="Twinkl Cursive Looped"/>
                <w:b/>
                <w:color w:val="000000"/>
                <w:sz w:val="20"/>
                <w:szCs w:val="20"/>
              </w:rPr>
              <w:t>U2.5: How do Christians decide how to live? ‘What would Jesus do? (Gospel)- Christians.</w:t>
            </w:r>
          </w:p>
          <w:p w:rsidR="001337E6" w:rsidRPr="00492508"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Pr="00492508"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sidRPr="00492508">
              <w:rPr>
                <w:rFonts w:ascii="Twinkl Cursive Looped" w:eastAsia="Twinkl Cursive Looped" w:hAnsi="Twinkl Cursive Looped" w:cs="Twinkl Cursive Looped"/>
                <w:b/>
                <w:color w:val="000000"/>
                <w:sz w:val="20"/>
                <w:szCs w:val="20"/>
              </w:rPr>
              <w:t xml:space="preserve">U2.4: How and why do some people inspire others? Examples from religions - Hindus, Sikhs, Jewish people, Muslims. </w:t>
            </w:r>
          </w:p>
          <w:p w:rsidR="001337E6" w:rsidRPr="00492508"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Identify some different types of biblical texts, using technical terms accurately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Explain connections between biblical texts and Christian ideas of God, using theological terms.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clear connections between Bible texts studied and what Christians believe about God, for example through how cathedrals are designed.</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Show how Christians put their beliefs into practice in worship.</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Weigh up how biblical ideas and teachings about God as holy and loving might make a difference in the world today, developing insights of their own.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what type of text some Christians say Genesis 1 is, and its purpose.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Taking account of the context, suggest what Genesis 1 might mean, and compare their ideas with ways in which Christians interpret </w:t>
            </w:r>
            <w:r>
              <w:rPr>
                <w:rFonts w:ascii="Twinkl Cursive Looped" w:eastAsia="Twinkl Cursive Looped" w:hAnsi="Twinkl Cursive Looped" w:cs="Twinkl Cursive Looped"/>
                <w:sz w:val="20"/>
                <w:szCs w:val="20"/>
              </w:rPr>
              <w:lastRenderedPageBreak/>
              <w:t>it, showing awareness of different interpretations.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clear connections between Genesis 1 and Christian belief about God as Creator. Show understanding of why many Christians find science and faith go together.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Identify key ideas arising from their study of Genesis 1 and comment on how far these are helpful or inspiring, justifying their responses.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Weigh up how far the Genesis 1 creation narrative is in conflict, or is complementary, with a scientific account, giving good reasons for their views.</w:t>
            </w:r>
            <w:r>
              <w:t xml:space="preserve"> </w:t>
            </w:r>
          </w:p>
        </w:tc>
        <w:tc>
          <w:tcPr>
            <w:tcW w:w="4820"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Identify and explain beliefs about why people are good and bad (e.g. Christian and Humanist).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links with sources of authority that tell people how to be good (e.g. Christian ideas of ‘being made in the image of God’ but ‘fallen’; Humanists saying people can be ‘good without God’, and exist without a designer).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Make clear connections between Christian and Humanist ideas about being good and how people live.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Suggest reasons why it might be helpful to follow a moral code and why it might be difficult, offering different points of view.</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Raise important questions and suggest answers about how and why people should be good.</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connections between the values studied and their own lives, and their importance in the world today, giving good reasons for their views.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Outline the ‘big story’ of the Bible, explaining how incarnation and salvation fit within it.</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 Explain what Christians mean when they say that Jesus’ death was a sacrifice.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clear connections between the Christian belief in Jesus’ death as a sacrifice and how Christians celebrate Holy Communion/the Lord’s Supper.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Show how Christians put their beliefs into practice in different ways.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Weigh up the value and impact of ideas of sacrifice in their own lives and the world today.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Articulate their own responses to the idea of sacrifice, recognising different points of view</w:t>
            </w:r>
          </w:p>
        </w:tc>
        <w:tc>
          <w:tcPr>
            <w:tcW w:w="4761"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Identify features of Gospel texts (for example, teachings, parable, narrative).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Taking account of the context, suggest meanings of Gospel texts studied, and compare their own ideas with ways in which Christians interpret biblical texts.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clear connections between Gospel texts, Jesus’ ‘good news’ and how Christians live in the Christian community and in their individual lives.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Make connections between Christian teachings (e.g. about peace, forgiveness, healing) and the issues, problems and opportunities in the world today, including their own lives.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Articulate their own responses to the issues studied, recognising different points of view.</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Explain beliefs about how inspirational people can bring believers closer to God.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Describe examples of texts or quotes which explain what an ideal way of life might be. Compare about different inspiring leaders from different religions.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Make clear connections between belief about living a good life and the leaders they study.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Give examples of the impact of faith on life.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Explain differences between leaders from different religions.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Raise questions about the concept of ‘inspirational people’, suggesting good answers. Explain the importance of role models from different religions.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Express their own response to the inspiring lives they have studied. </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Computing</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tc>
        <w:tc>
          <w:tcPr>
            <w:tcW w:w="4252" w:type="dxa"/>
          </w:tcPr>
          <w:p w:rsidR="001337E6" w:rsidRDefault="00E354C7">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Quizzing – information technology (year 5 unit) </w:t>
            </w:r>
          </w:p>
          <w:p w:rsidR="001337E6" w:rsidRDefault="001337E6">
            <w:pPr>
              <w:rPr>
                <w:rFonts w:ascii="Twinkl Cursive Looped" w:eastAsia="Twinkl Cursive Looped" w:hAnsi="Twinkl Cursive Looped" w:cs="Twinkl Cursive Looped"/>
                <w:b/>
                <w:sz w:val="20"/>
                <w:szCs w:val="20"/>
              </w:rPr>
            </w:pPr>
          </w:p>
          <w:p w:rsidR="001337E6" w:rsidRDefault="00E354C7">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Game creator – computer science (year 5 unit) </w:t>
            </w:r>
          </w:p>
          <w:p w:rsidR="001337E6" w:rsidRDefault="001337E6">
            <w:pPr>
              <w:rPr>
                <w:rFonts w:ascii="Twinkl Cursive Looped" w:eastAsia="Twinkl Cursive Looped" w:hAnsi="Twinkl Cursive Looped" w:cs="Twinkl Cursive Looped"/>
                <w:b/>
                <w:sz w:val="20"/>
                <w:szCs w:val="20"/>
              </w:rPr>
            </w:pPr>
          </w:p>
          <w:p w:rsidR="001337E6" w:rsidRDefault="00E354C7">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Graphing – information technology (year 6 unit) </w:t>
            </w:r>
          </w:p>
        </w:tc>
        <w:tc>
          <w:tcPr>
            <w:tcW w:w="4820" w:type="dxa"/>
          </w:tcPr>
          <w:p w:rsidR="001337E6"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Spreadsheets – information technology (year 6 unit) </w:t>
            </w:r>
          </w:p>
          <w:p w:rsidR="001337E6"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Coding – computer science (year 5 unit) </w:t>
            </w:r>
          </w:p>
        </w:tc>
        <w:tc>
          <w:tcPr>
            <w:tcW w:w="4761" w:type="dxa"/>
          </w:tcPr>
          <w:p w:rsidR="001337E6"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Word processing – information technology (year 5 unit) </w:t>
            </w:r>
          </w:p>
          <w:p w:rsidR="001337E6"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Default="00E354C7">
            <w:pPr>
              <w:pBdr>
                <w:top w:val="nil"/>
                <w:left w:val="nil"/>
                <w:bottom w:val="nil"/>
                <w:right w:val="nil"/>
                <w:between w:val="nil"/>
              </w:pBd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3D modelling – information technology (year 6 unit) </w:t>
            </w:r>
          </w:p>
          <w:p w:rsidR="001337E6"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Default="00E354C7">
            <w:pPr>
              <w:rPr>
                <w:rFonts w:ascii="Twinkl Cursive Looped" w:eastAsia="Twinkl Cursive Looped" w:hAnsi="Twinkl Cursive Looped" w:cs="Twinkl Cursive Looped"/>
                <w:b/>
                <w:color w:val="000000"/>
                <w:sz w:val="20"/>
                <w:szCs w:val="20"/>
              </w:rPr>
            </w:pPr>
            <w:r>
              <w:rPr>
                <w:rFonts w:ascii="Twinkl Cursive Looped" w:eastAsia="Twinkl Cursive Looped" w:hAnsi="Twinkl Cursive Looped" w:cs="Twinkl Cursive Looped"/>
                <w:b/>
                <w:color w:val="000000"/>
                <w:sz w:val="20"/>
                <w:szCs w:val="20"/>
              </w:rPr>
              <w:t xml:space="preserve">Create our own film to promote the school </w:t>
            </w:r>
          </w:p>
          <w:p w:rsidR="001337E6" w:rsidRDefault="001337E6">
            <w:pPr>
              <w:pBdr>
                <w:top w:val="nil"/>
                <w:left w:val="nil"/>
                <w:bottom w:val="nil"/>
                <w:right w:val="nil"/>
                <w:between w:val="nil"/>
              </w:pBdr>
              <w:rPr>
                <w:rFonts w:ascii="Twinkl Cursive Looped" w:eastAsia="Twinkl Cursive Looped" w:hAnsi="Twinkl Cursive Looped" w:cs="Twinkl Cursive Looped"/>
                <w:b/>
                <w:color w:val="000000"/>
                <w:sz w:val="20"/>
                <w:szCs w:val="20"/>
              </w:rPr>
            </w:pPr>
          </w:p>
          <w:p w:rsidR="001337E6" w:rsidRDefault="001337E6">
            <w:pPr>
              <w:jc w:val="center"/>
              <w:rPr>
                <w:rFonts w:ascii="Twinkl Cursive Looped" w:eastAsia="Twinkl Cursive Looped" w:hAnsi="Twinkl Cursive Looped" w:cs="Twinkl Cursive Looped"/>
                <w:b/>
                <w:sz w:val="20"/>
                <w:szCs w:val="20"/>
              </w:rPr>
            </w:pP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Pr="000543EE" w:rsidRDefault="00E354C7">
            <w:pPr>
              <w:jc w:val="center"/>
              <w:rPr>
                <w:rFonts w:ascii="Twinkl Cursive Looped" w:eastAsia="Twinkl Cursive Looped" w:hAnsi="Twinkl Cursive Looped" w:cs="Twinkl Cursive Looped"/>
                <w:b/>
                <w:sz w:val="20"/>
                <w:szCs w:val="20"/>
              </w:rPr>
            </w:pPr>
            <w:r w:rsidRPr="000543EE">
              <w:rPr>
                <w:rFonts w:ascii="Twinkl Cursive Looped" w:eastAsia="Twinkl Cursive Looped" w:hAnsi="Twinkl Cursive Looped" w:cs="Twinkl Cursive Looped"/>
                <w:b/>
                <w:sz w:val="20"/>
                <w:szCs w:val="20"/>
              </w:rPr>
              <w:t>Quizzing:</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Evaluate the features of a good quiz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Choosing appropriate question types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Making use of feedback and titles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Testing and editing quizzes </w:t>
            </w:r>
          </w:p>
          <w:p w:rsidR="001337E6" w:rsidRDefault="001337E6">
            <w:pPr>
              <w:jc w:val="center"/>
              <w:rPr>
                <w:rFonts w:ascii="Twinkl Cursive Looped" w:eastAsia="Twinkl Cursive Looped" w:hAnsi="Twinkl Cursive Looped" w:cs="Twinkl Cursive Looped"/>
                <w:sz w:val="20"/>
                <w:szCs w:val="20"/>
              </w:rPr>
            </w:pPr>
          </w:p>
          <w:p w:rsidR="001337E6" w:rsidRPr="000543EE" w:rsidRDefault="00E354C7">
            <w:pPr>
              <w:jc w:val="center"/>
              <w:rPr>
                <w:rFonts w:ascii="Twinkl Cursive Looped" w:eastAsia="Twinkl Cursive Looped" w:hAnsi="Twinkl Cursive Looped" w:cs="Twinkl Cursive Looped"/>
                <w:b/>
                <w:sz w:val="20"/>
                <w:szCs w:val="20"/>
              </w:rPr>
            </w:pPr>
            <w:r w:rsidRPr="000543EE">
              <w:rPr>
                <w:rFonts w:ascii="Twinkl Cursive Looped" w:eastAsia="Twinkl Cursive Looped" w:hAnsi="Twinkl Cursive Looped" w:cs="Twinkl Cursive Looped"/>
                <w:b/>
                <w:sz w:val="20"/>
                <w:szCs w:val="20"/>
              </w:rPr>
              <w:t xml:space="preserve">Game creator: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Exploring the features of a good game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Designing and making sprites and the game world </w:t>
            </w:r>
          </w:p>
          <w:p w:rsidR="001337E6" w:rsidRDefault="00E354C7" w:rsidP="00510CEB">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Evaluating the playability of games </w:t>
            </w:r>
          </w:p>
          <w:p w:rsidR="001337E6" w:rsidRDefault="001337E6">
            <w:pPr>
              <w:rPr>
                <w:rFonts w:ascii="Twinkl Cursive Looped" w:eastAsia="Twinkl Cursive Looped" w:hAnsi="Twinkl Cursive Looped" w:cs="Twinkl Cursive Looped"/>
                <w:sz w:val="20"/>
                <w:szCs w:val="20"/>
              </w:rPr>
            </w:pPr>
          </w:p>
          <w:p w:rsidR="001337E6" w:rsidRPr="000543EE" w:rsidRDefault="00E354C7">
            <w:pPr>
              <w:jc w:val="center"/>
              <w:rPr>
                <w:rFonts w:ascii="Twinkl Cursive Looped" w:eastAsia="Twinkl Cursive Looped" w:hAnsi="Twinkl Cursive Looped" w:cs="Twinkl Cursive Looped"/>
                <w:b/>
                <w:sz w:val="20"/>
                <w:szCs w:val="20"/>
              </w:rPr>
            </w:pPr>
            <w:r w:rsidRPr="000543EE">
              <w:rPr>
                <w:rFonts w:ascii="Twinkl Cursive Looped" w:eastAsia="Twinkl Cursive Looped" w:hAnsi="Twinkl Cursive Looped" w:cs="Twinkl Cursive Looped"/>
                <w:b/>
                <w:sz w:val="20"/>
                <w:szCs w:val="20"/>
              </w:rPr>
              <w:t xml:space="preserve">Graphing: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Creating a range of graph types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Incorporating multiple datasets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Using graphs to solve problems</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Exporting and importing files </w:t>
            </w:r>
          </w:p>
        </w:tc>
        <w:tc>
          <w:tcPr>
            <w:tcW w:w="4820" w:type="dxa"/>
          </w:tcPr>
          <w:p w:rsidR="001337E6" w:rsidRPr="000543EE" w:rsidRDefault="00E354C7">
            <w:pPr>
              <w:ind w:left="720"/>
              <w:jc w:val="center"/>
              <w:rPr>
                <w:rFonts w:ascii="Twinkl Cursive Looped" w:eastAsia="Twinkl Cursive Looped" w:hAnsi="Twinkl Cursive Looped" w:cs="Twinkl Cursive Looped"/>
                <w:b/>
                <w:color w:val="000000"/>
                <w:sz w:val="20"/>
                <w:szCs w:val="20"/>
              </w:rPr>
            </w:pPr>
            <w:r w:rsidRPr="000543EE">
              <w:rPr>
                <w:rFonts w:ascii="Twinkl Cursive Looped" w:eastAsia="Twinkl Cursive Looped" w:hAnsi="Twinkl Cursive Looped" w:cs="Twinkl Cursive Looped"/>
                <w:b/>
                <w:color w:val="000000"/>
                <w:sz w:val="20"/>
                <w:szCs w:val="20"/>
              </w:rPr>
              <w:t>Spreadsheets:</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Performing calculations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Entering and using formulae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Presenting data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Solving real life problems </w:t>
            </w:r>
          </w:p>
          <w:p w:rsidR="001337E6" w:rsidRDefault="001337E6">
            <w:pPr>
              <w:ind w:left="720"/>
              <w:rPr>
                <w:rFonts w:ascii="Twinkl Cursive Looped" w:eastAsia="Twinkl Cursive Looped" w:hAnsi="Twinkl Cursive Looped" w:cs="Twinkl Cursive Looped"/>
                <w:color w:val="000000"/>
                <w:sz w:val="20"/>
                <w:szCs w:val="20"/>
              </w:rPr>
            </w:pPr>
          </w:p>
          <w:p w:rsidR="001337E6" w:rsidRPr="00AA0307" w:rsidRDefault="00E354C7">
            <w:pPr>
              <w:ind w:left="720"/>
              <w:jc w:val="center"/>
              <w:rPr>
                <w:rFonts w:ascii="Twinkl Cursive Looped" w:eastAsia="Twinkl Cursive Looped" w:hAnsi="Twinkl Cursive Looped" w:cs="Twinkl Cursive Looped"/>
                <w:b/>
                <w:color w:val="000000"/>
                <w:sz w:val="20"/>
                <w:szCs w:val="20"/>
              </w:rPr>
            </w:pPr>
            <w:r w:rsidRPr="00AA0307">
              <w:rPr>
                <w:rFonts w:ascii="Twinkl Cursive Looped" w:eastAsia="Twinkl Cursive Looped" w:hAnsi="Twinkl Cursive Looped" w:cs="Twinkl Cursive Looped"/>
                <w:b/>
                <w:color w:val="000000"/>
                <w:sz w:val="20"/>
                <w:szCs w:val="20"/>
              </w:rPr>
              <w:t>Coding:</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Coding efficiently by refining code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Simulating a physical system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Exploring decomposition and abstraction </w:t>
            </w:r>
          </w:p>
          <w:p w:rsidR="001337E6" w:rsidRDefault="00E354C7" w:rsidP="000543EE">
            <w:pPr>
              <w:pBdr>
                <w:top w:val="nil"/>
                <w:left w:val="nil"/>
                <w:bottom w:val="nil"/>
                <w:right w:val="nil"/>
                <w:between w:val="nil"/>
              </w:pBdr>
              <w:ind w:left="360"/>
              <w:jc w:val="center"/>
              <w:rPr>
                <w:rFonts w:ascii="Twinkl Cursive Looped" w:eastAsia="Twinkl Cursive Looped" w:hAnsi="Twinkl Cursive Looped" w:cs="Twinkl Cursive Looped"/>
                <w:color w:val="000000"/>
                <w:sz w:val="24"/>
                <w:szCs w:val="24"/>
              </w:rPr>
            </w:pPr>
            <w:r>
              <w:rPr>
                <w:rFonts w:ascii="Twinkl Cursive Looped" w:eastAsia="Twinkl Cursive Looped" w:hAnsi="Twinkl Cursive Looped" w:cs="Twinkl Cursive Looped"/>
                <w:color w:val="000000"/>
                <w:sz w:val="20"/>
                <w:szCs w:val="20"/>
              </w:rPr>
              <w:t>Using functions and variables</w:t>
            </w:r>
            <w:r>
              <w:rPr>
                <w:rFonts w:ascii="Twinkl Cursive Looped" w:eastAsia="Twinkl Cursive Looped" w:hAnsi="Twinkl Cursive Looped" w:cs="Twinkl Cursive Looped"/>
                <w:color w:val="000000"/>
                <w:sz w:val="24"/>
                <w:szCs w:val="24"/>
              </w:rPr>
              <w:t xml:space="preserve"> </w:t>
            </w:r>
          </w:p>
        </w:tc>
        <w:tc>
          <w:tcPr>
            <w:tcW w:w="4761" w:type="dxa"/>
          </w:tcPr>
          <w:p w:rsidR="001337E6" w:rsidRPr="00AA0307" w:rsidRDefault="00E354C7">
            <w:pPr>
              <w:jc w:val="center"/>
              <w:rPr>
                <w:rFonts w:ascii="Twinkl Cursive Looped" w:eastAsia="Twinkl Cursive Looped" w:hAnsi="Twinkl Cursive Looped" w:cs="Twinkl Cursive Looped"/>
                <w:b/>
                <w:sz w:val="20"/>
                <w:szCs w:val="20"/>
              </w:rPr>
            </w:pPr>
            <w:r w:rsidRPr="00AA0307">
              <w:rPr>
                <w:rFonts w:ascii="Twinkl Cursive Looped" w:eastAsia="Twinkl Cursive Looped" w:hAnsi="Twinkl Cursive Looped" w:cs="Twinkl Cursive Looped"/>
                <w:b/>
                <w:sz w:val="20"/>
                <w:szCs w:val="20"/>
              </w:rPr>
              <w:t>Word processing:</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Creating documents</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Using images </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Entering and editing text</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Using tables and templates </w:t>
            </w:r>
          </w:p>
          <w:p w:rsidR="001337E6" w:rsidRDefault="001337E6">
            <w:pPr>
              <w:jc w:val="center"/>
              <w:rPr>
                <w:rFonts w:ascii="Twinkl Cursive Looped" w:eastAsia="Twinkl Cursive Looped" w:hAnsi="Twinkl Cursive Looped" w:cs="Twinkl Cursive Looped"/>
                <w:sz w:val="20"/>
                <w:szCs w:val="20"/>
              </w:rPr>
            </w:pPr>
          </w:p>
          <w:p w:rsidR="001337E6" w:rsidRPr="00AA0307" w:rsidRDefault="00E354C7">
            <w:pPr>
              <w:jc w:val="center"/>
              <w:rPr>
                <w:rFonts w:ascii="Twinkl Cursive Looped" w:eastAsia="Twinkl Cursive Looped" w:hAnsi="Twinkl Cursive Looped" w:cs="Twinkl Cursive Looped"/>
                <w:b/>
                <w:sz w:val="20"/>
                <w:szCs w:val="20"/>
              </w:rPr>
            </w:pPr>
            <w:r w:rsidRPr="00AA0307">
              <w:rPr>
                <w:rFonts w:ascii="Twinkl Cursive Looped" w:eastAsia="Twinkl Cursive Looped" w:hAnsi="Twinkl Cursive Looped" w:cs="Twinkl Cursive Looped"/>
                <w:b/>
                <w:sz w:val="20"/>
                <w:szCs w:val="20"/>
              </w:rPr>
              <w:t xml:space="preserve">3D modelling: </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Working with viewpoints of 3D objects </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Adding and editing points on a model </w:t>
            </w:r>
          </w:p>
          <w:p w:rsidR="001337E6" w:rsidRDefault="00E354C7" w:rsidP="00AA0307">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 xml:space="preserve">Designing for a purpose </w:t>
            </w:r>
          </w:p>
          <w:p w:rsidR="001337E6" w:rsidRDefault="001337E6" w:rsidP="00817815">
            <w:pP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p w:rsidR="001337E6" w:rsidRPr="00817815" w:rsidRDefault="00E354C7">
            <w:pPr>
              <w:jc w:val="center"/>
              <w:rPr>
                <w:rFonts w:ascii="Twinkl Cursive Looped" w:eastAsia="Twinkl Cursive Looped" w:hAnsi="Twinkl Cursive Looped" w:cs="Twinkl Cursive Looped"/>
                <w:b/>
                <w:sz w:val="20"/>
                <w:szCs w:val="20"/>
              </w:rPr>
            </w:pPr>
            <w:r w:rsidRPr="00817815">
              <w:rPr>
                <w:rFonts w:ascii="Twinkl Cursive Looped" w:eastAsia="Twinkl Cursive Looped" w:hAnsi="Twinkl Cursive Looped" w:cs="Twinkl Cursive Looped"/>
                <w:b/>
                <w:sz w:val="20"/>
                <w:szCs w:val="20"/>
              </w:rPr>
              <w:t xml:space="preserve">Promotional film: </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Plan and write a script</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Use a digital video camera (or similar device) to record;</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Import video files into video editing software.</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speak clearly into the camera when being recorded;</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Frame an appropriate filming shot when interviewing;</w:t>
            </w:r>
          </w:p>
          <w:p w:rsidR="001337E6" w:rsidRDefault="00E354C7" w:rsidP="00817815">
            <w:pPr>
              <w:pBdr>
                <w:top w:val="nil"/>
                <w:left w:val="nil"/>
                <w:bottom w:val="nil"/>
                <w:right w:val="nil"/>
                <w:between w:val="nil"/>
              </w:pBdr>
              <w:ind w:left="3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Arrange video files to form a complete film.</w:t>
            </w:r>
          </w:p>
          <w:p w:rsidR="001337E6" w:rsidRDefault="001337E6">
            <w:pPr>
              <w:jc w:val="center"/>
              <w:rPr>
                <w:rFonts w:ascii="Twinkl Cursive Looped" w:eastAsia="Twinkl Cursive Looped" w:hAnsi="Twinkl Cursive Looped" w:cs="Twinkl Cursive Looped"/>
                <w:sz w:val="20"/>
                <w:szCs w:val="20"/>
              </w:rPr>
            </w:pP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E-safety throughout the year</w:t>
            </w:r>
          </w:p>
        </w:tc>
        <w:tc>
          <w:tcPr>
            <w:tcW w:w="13833" w:type="dxa"/>
            <w:gridSpan w:val="3"/>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Regular reminders of how to use the internet safely will happen at the start of each unit – telling a trusted adult if they see something they don’t like, not telling anyone personal information, only take and upload photos with permission, go and find an adult immediately if they see something they don’t like on our screen. Children will understand information put online leaves a digital footprint or trail. Children will learn to identify the steps that can be taken to keep personal data and hardware secure.</w:t>
            </w: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p w:rsidR="001337E6" w:rsidRDefault="001337E6">
            <w:pPr>
              <w:jc w:val="center"/>
              <w:rPr>
                <w:rFonts w:ascii="Twinkl Cursive Looped" w:eastAsia="Twinkl Cursive Looped" w:hAnsi="Twinkl Cursive Looped" w:cs="Twinkl Cursive Looped"/>
                <w:sz w:val="20"/>
                <w:szCs w:val="20"/>
              </w:rPr>
            </w:pPr>
          </w:p>
        </w:tc>
        <w:tc>
          <w:tcPr>
            <w:tcW w:w="13833" w:type="dxa"/>
            <w:gridSpan w:val="3"/>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teach children to use technology safely and to keep personal information private.</w:t>
            </w: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Science</w:t>
            </w:r>
          </w:p>
          <w:p w:rsidR="001337E6" w:rsidRDefault="001337E6">
            <w:pPr>
              <w:jc w:val="center"/>
              <w:rPr>
                <w:rFonts w:ascii="Twinkl Cursive Looped" w:eastAsia="Twinkl Cursive Looped" w:hAnsi="Twinkl Cursive Looped" w:cs="Twinkl Cursive Looped"/>
                <w:sz w:val="20"/>
                <w:szCs w:val="20"/>
              </w:rPr>
            </w:pPr>
          </w:p>
        </w:tc>
        <w:tc>
          <w:tcPr>
            <w:tcW w:w="4252" w:type="dxa"/>
          </w:tcPr>
          <w:p w:rsidR="001337E6" w:rsidRPr="00284111" w:rsidRDefault="00E354C7">
            <w:pPr>
              <w:jc w:val="center"/>
              <w:rPr>
                <w:rFonts w:ascii="Twinkl Cursive Looped" w:eastAsia="Twinkl Cursive Looped" w:hAnsi="Twinkl Cursive Looped" w:cs="Twinkl Cursive Looped"/>
                <w:b/>
                <w:sz w:val="20"/>
                <w:szCs w:val="20"/>
              </w:rPr>
            </w:pPr>
            <w:r w:rsidRPr="00284111">
              <w:rPr>
                <w:rFonts w:ascii="Twinkl Cursive Looped" w:eastAsia="Twinkl Cursive Looped" w:hAnsi="Twinkl Cursive Looped" w:cs="Twinkl Cursive Looped"/>
                <w:b/>
                <w:sz w:val="20"/>
                <w:szCs w:val="20"/>
              </w:rPr>
              <w:t xml:space="preserve">Properties and changes of materials </w:t>
            </w:r>
          </w:p>
          <w:p w:rsidR="001337E6" w:rsidRPr="00284111" w:rsidRDefault="001337E6">
            <w:pPr>
              <w:jc w:val="center"/>
              <w:rPr>
                <w:rFonts w:ascii="Twinkl Cursive Looped" w:eastAsia="Twinkl Cursive Looped" w:hAnsi="Twinkl Cursive Looped" w:cs="Twinkl Cursive Looped"/>
                <w:b/>
                <w:sz w:val="20"/>
                <w:szCs w:val="20"/>
              </w:rPr>
            </w:pPr>
          </w:p>
          <w:p w:rsidR="001337E6" w:rsidRPr="00284111" w:rsidRDefault="00E354C7">
            <w:pPr>
              <w:jc w:val="center"/>
              <w:rPr>
                <w:rFonts w:ascii="Twinkl Cursive Looped" w:eastAsia="Twinkl Cursive Looped" w:hAnsi="Twinkl Cursive Looped" w:cs="Twinkl Cursive Looped"/>
                <w:b/>
                <w:sz w:val="20"/>
                <w:szCs w:val="20"/>
              </w:rPr>
            </w:pPr>
            <w:r w:rsidRPr="00284111">
              <w:rPr>
                <w:rFonts w:ascii="Twinkl Cursive Looped" w:eastAsia="Twinkl Cursive Looped" w:hAnsi="Twinkl Cursive Looped" w:cs="Twinkl Cursive Looped"/>
                <w:b/>
                <w:sz w:val="20"/>
                <w:szCs w:val="20"/>
              </w:rPr>
              <w:t>Earth and Space</w:t>
            </w:r>
          </w:p>
          <w:p w:rsidR="001337E6" w:rsidRPr="00284111" w:rsidRDefault="001337E6">
            <w:pPr>
              <w:jc w:val="center"/>
              <w:rPr>
                <w:rFonts w:ascii="Twinkl Cursive Looped" w:eastAsia="Twinkl Cursive Looped" w:hAnsi="Twinkl Cursive Looped" w:cs="Twinkl Cursive Looped"/>
                <w:b/>
                <w:sz w:val="20"/>
                <w:szCs w:val="20"/>
              </w:rPr>
            </w:pPr>
          </w:p>
        </w:tc>
        <w:tc>
          <w:tcPr>
            <w:tcW w:w="4820" w:type="dxa"/>
          </w:tcPr>
          <w:p w:rsidR="001337E6" w:rsidRPr="00284111" w:rsidRDefault="00E354C7">
            <w:pPr>
              <w:jc w:val="center"/>
              <w:rPr>
                <w:rFonts w:ascii="Twinkl Cursive Looped" w:eastAsia="Twinkl Cursive Looped" w:hAnsi="Twinkl Cursive Looped" w:cs="Twinkl Cursive Looped"/>
                <w:b/>
                <w:sz w:val="20"/>
                <w:szCs w:val="20"/>
              </w:rPr>
            </w:pPr>
            <w:r w:rsidRPr="00284111">
              <w:rPr>
                <w:rFonts w:ascii="Twinkl Cursive Looped" w:eastAsia="Twinkl Cursive Looped" w:hAnsi="Twinkl Cursive Looped" w:cs="Twinkl Cursive Looped"/>
                <w:b/>
                <w:sz w:val="20"/>
                <w:szCs w:val="20"/>
              </w:rPr>
              <w:t>Animals including humans (year 6 unit)</w:t>
            </w:r>
          </w:p>
          <w:p w:rsidR="001337E6" w:rsidRPr="00284111" w:rsidRDefault="001337E6">
            <w:pPr>
              <w:jc w:val="center"/>
              <w:rPr>
                <w:rFonts w:ascii="Twinkl Cursive Looped" w:eastAsia="Twinkl Cursive Looped" w:hAnsi="Twinkl Cursive Looped" w:cs="Twinkl Cursive Looped"/>
                <w:b/>
                <w:sz w:val="20"/>
                <w:szCs w:val="20"/>
              </w:rPr>
            </w:pPr>
          </w:p>
          <w:p w:rsidR="001337E6" w:rsidRPr="00284111" w:rsidRDefault="00E354C7">
            <w:pPr>
              <w:jc w:val="center"/>
              <w:rPr>
                <w:rFonts w:ascii="Twinkl Cursive Looped" w:eastAsia="Twinkl Cursive Looped" w:hAnsi="Twinkl Cursive Looped" w:cs="Twinkl Cursive Looped"/>
                <w:b/>
                <w:sz w:val="20"/>
                <w:szCs w:val="20"/>
              </w:rPr>
            </w:pPr>
            <w:r w:rsidRPr="00284111">
              <w:rPr>
                <w:rFonts w:ascii="Twinkl Cursive Looped" w:eastAsia="Twinkl Cursive Looped" w:hAnsi="Twinkl Cursive Looped" w:cs="Twinkl Cursive Looped"/>
                <w:b/>
                <w:sz w:val="20"/>
                <w:szCs w:val="20"/>
              </w:rPr>
              <w:t xml:space="preserve">Evolution and inheritance </w:t>
            </w:r>
          </w:p>
          <w:p w:rsidR="001337E6" w:rsidRPr="00284111" w:rsidRDefault="001337E6">
            <w:pPr>
              <w:jc w:val="center"/>
              <w:rPr>
                <w:rFonts w:ascii="Twinkl Cursive Looped" w:eastAsia="Twinkl Cursive Looped" w:hAnsi="Twinkl Cursive Looped" w:cs="Twinkl Cursive Looped"/>
                <w:b/>
                <w:sz w:val="20"/>
                <w:szCs w:val="20"/>
              </w:rPr>
            </w:pPr>
          </w:p>
        </w:tc>
        <w:tc>
          <w:tcPr>
            <w:tcW w:w="4761" w:type="dxa"/>
          </w:tcPr>
          <w:p w:rsidR="001337E6" w:rsidRPr="00284111" w:rsidRDefault="00E354C7">
            <w:pPr>
              <w:jc w:val="center"/>
              <w:rPr>
                <w:rFonts w:ascii="Twinkl Cursive Looped" w:eastAsia="Twinkl Cursive Looped" w:hAnsi="Twinkl Cursive Looped" w:cs="Twinkl Cursive Looped"/>
                <w:b/>
                <w:sz w:val="20"/>
                <w:szCs w:val="20"/>
              </w:rPr>
            </w:pPr>
            <w:r w:rsidRPr="00284111">
              <w:rPr>
                <w:rFonts w:ascii="Twinkl Cursive Looped" w:eastAsia="Twinkl Cursive Looped" w:hAnsi="Twinkl Cursive Looped" w:cs="Twinkl Cursive Looped"/>
                <w:b/>
                <w:sz w:val="20"/>
                <w:szCs w:val="20"/>
              </w:rPr>
              <w:t>Living things and habitats (year 6 unit)</w:t>
            </w:r>
          </w:p>
          <w:p w:rsidR="001337E6" w:rsidRPr="00284111" w:rsidRDefault="001337E6">
            <w:pPr>
              <w:jc w:val="center"/>
              <w:rPr>
                <w:rFonts w:ascii="Twinkl Cursive Looped" w:eastAsia="Twinkl Cursive Looped" w:hAnsi="Twinkl Cursive Looped" w:cs="Twinkl Cursive Looped"/>
                <w:b/>
                <w:sz w:val="20"/>
                <w:szCs w:val="20"/>
              </w:rPr>
            </w:pPr>
          </w:p>
        </w:tc>
      </w:tr>
      <w:tr w:rsidR="001337E6">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Properties and changes of materials :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compare and group together everyday materials on the basis of their properties, including their hardness, transparency and response to magnets by sorting and classifying materials according to their properties.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give reasons, based on evidence from comparative and fair tests, for the particular uses of everyday materials, including metals, wood and plastic by investigating thermal conductors and insulators. To compare and group together everyday materials on the basis of their thermal conductivity by investigating thermal conductors and insulators.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give reasons, based on evidence from comparative and fair tests, for the particular uses of everyday materials, including metals, wood and plastic by investigating the best electrical conductors. To compare and group together everyday materials on the basis of their electrical conductivity by investigating the best electrical conductors.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Disappearing or Dissolving? To know that some materials will dissolve in liquid to form a solution by investigating dissolving. To compare and group together everyday materials on the basis of their solubility by investigating dissolving.</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use knowledge of solids, liquids and gases to decide how mixtures might be separated, including through filtering, sieving and evaporating by separating different mixtures. To demonstrate that dissolving, mixing and changes of state are reversible changes by separating different mixtures. To describe how to recover a substance from a solution by separating different mixtures.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that some changes result in the formation of new materials, and that this kind of change is not usually reversible, including changes associated with burning and the action of acid on bicarbonate of soda by identifying and observing irreversible chemical changes.</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b/>
                <w:sz w:val="20"/>
                <w:szCs w:val="20"/>
              </w:rPr>
            </w:pPr>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Earth and space: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Sun, Earth and Moon as approximately spherical bodies by understanding how this knowledge has been attained.</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how ideas changed from a flat earth view.</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movement of the Earth, and other planets, relative to the Sun in the solar system by learning the order of the plants and how they move in the solar system.</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movement of the Earth, and other planets, relative to the Sun in the solar system by examining the geocentric and heliocentric theories.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the shift from geocentric models of the solar system to heliocentric models.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Using the idea of the Earth’s rotation to explain day and night and the apparent movement of the Sun across the sky by examining why the sun appears to move and the arguments for the Earth’s rotation.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the evidence for the Earth’s rotation.</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Using the idea of the Earth’s rotation to explain day and night and the apparent movement of the Sun across the sky by predicting night and day in different places on Earth.</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Reporting and presenting findings from enquiries, including conclusions, in oral and written forms such as displays and other presentations in the context of investigating night and day.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movement of the Moon relative to the Earth by explaining how the Moon orbits the Earth.</w:t>
            </w:r>
          </w:p>
          <w:p w:rsidR="001337E6" w:rsidRDefault="001337E6">
            <w:pPr>
              <w:jc w:val="center"/>
              <w:rPr>
                <w:rFonts w:ascii="Twinkl Cursive Looped" w:eastAsia="Twinkl Cursive Looped" w:hAnsi="Twinkl Cursive Looped" w:cs="Twinkl Cursive Looped"/>
                <w:sz w:val="20"/>
                <w:szCs w:val="20"/>
              </w:rPr>
            </w:pPr>
          </w:p>
        </w:tc>
        <w:tc>
          <w:tcPr>
            <w:tcW w:w="4820"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lastRenderedPageBreak/>
              <w:t xml:space="preserve">Animals including humans: </w:t>
            </w:r>
          </w:p>
          <w:p w:rsidR="001337E6" w:rsidRDefault="001337E6">
            <w:pPr>
              <w:jc w:val="center"/>
              <w:rPr>
                <w:rFonts w:ascii="Twinkl Cursive Looped" w:eastAsia="Twinkl Cursive Looped" w:hAnsi="Twinkl Cursive Looped" w:cs="Twinkl Cursive Looped"/>
                <w:b/>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and name the main parts of the human circulatory system by recalling prior knowledge of systems in the human body and labelling a diagram.</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functions of the heart, blood vessels and blood by investigating how the different parts of the circulatory system work.</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ways in which nutrients and water are transported within animals, including humans in the context of the human body.</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impact of diet and exercise on the way their bodies function by describing the effects of a healthy lifestyle.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plan different types of scientific enquiries to answer questions, including recognising and controlling variables where necessary taking measurement with increasing accuracy and precision, taking repeat readings when appropriate by creating an enquiry that compares and categorises different forms of exercise and by taking accurate pulse measurements to gather data.</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record data and results of increasing complexity using classification keys, tables, scatter graphs, bar and line graphs.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report findings from enquiries, including conclusions and degree of trust in results, in written forms by reporting and presenting the findings of their enquiry.</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recognise the impact of drugs on the way their bodies function in the context of drugs and alcohol.</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scientific evidence that has been used to support or refute ideas or arguments in the context of changing attitudes to smoking.</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b/>
                <w:sz w:val="20"/>
                <w:szCs w:val="20"/>
              </w:rPr>
            </w:pPr>
            <w:bookmarkStart w:id="2" w:name="_heading=h.z7h874ff8ofu" w:colFirst="0" w:colLast="0"/>
            <w:bookmarkEnd w:id="2"/>
          </w:p>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Evolution and inheritance: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Recognise that living things produce offspring of the same kind, but normally offspring vary and are not identical to their parents in the context of inheritance.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how animals and plants are adapted to suit their environment in different ways in the context of environmental variation.</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Identify how adaptation may lead to evolution by examining the theories of evolution constructed by Darwin and Wallace.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plants and animals.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human beings.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how adaptation may lead to evolution by examining the advantages and disadvantages of specific adaptations and the role of human intervention in the process of evolution.</w:t>
            </w:r>
          </w:p>
          <w:p w:rsidR="001337E6" w:rsidRDefault="001337E6">
            <w:pPr>
              <w:jc w:val="center"/>
              <w:rPr>
                <w:rFonts w:ascii="Twinkl Cursive Looped" w:eastAsia="Twinkl Cursive Looped" w:hAnsi="Twinkl Cursive Looped" w:cs="Twinkl Cursive Looped"/>
                <w:sz w:val="20"/>
                <w:szCs w:val="20"/>
              </w:rPr>
            </w:pPr>
          </w:p>
        </w:tc>
        <w:tc>
          <w:tcPr>
            <w:tcW w:w="4761" w:type="dxa"/>
          </w:tcPr>
          <w:p w:rsidR="001337E6" w:rsidRDefault="00E354C7">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lastRenderedPageBreak/>
              <w:t>Living things and habitats: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Give reasons for classifying animals based on their similarities and differences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Describe how living things are classified into groups.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the characteristics of different types of animals.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Classify a creature based on its characteristics.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Describe and investigate helpful and harmful microorganisms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the characteristics of different types of microorganisms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Classify organisms found in my local habitat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Explain the classification of organisms found in my local habitat.</w:t>
            </w:r>
          </w:p>
          <w:p w:rsidR="001337E6" w:rsidRDefault="001337E6">
            <w:pPr>
              <w:jc w:val="center"/>
              <w:rPr>
                <w:rFonts w:ascii="Twinkl Cursive Looped" w:eastAsia="Twinkl Cursive Looped" w:hAnsi="Twinkl Cursive Looped" w:cs="Twinkl Cursive Looped"/>
                <w:sz w:val="20"/>
                <w:szCs w:val="20"/>
              </w:rPr>
            </w:pPr>
          </w:p>
          <w:p w:rsidR="001337E6" w:rsidRDefault="001337E6">
            <w:pPr>
              <w:jc w:val="center"/>
              <w:rPr>
                <w:rFonts w:ascii="Twinkl Cursive Looped" w:eastAsia="Twinkl Cursive Looped" w:hAnsi="Twinkl Cursive Looped" w:cs="Twinkl Cursive Looped"/>
                <w:sz w:val="20"/>
                <w:szCs w:val="20"/>
              </w:rPr>
            </w:pPr>
          </w:p>
        </w:tc>
      </w:tr>
      <w:tr w:rsidR="001337E6">
        <w:trPr>
          <w:trHeight w:val="85"/>
        </w:trPr>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History</w:t>
            </w:r>
          </w:p>
          <w:p w:rsidR="001337E6" w:rsidRDefault="001337E6">
            <w:pPr>
              <w:jc w:val="center"/>
              <w:rPr>
                <w:rFonts w:ascii="Twinkl Cursive Looped" w:eastAsia="Twinkl Cursive Looped" w:hAnsi="Twinkl Cursive Looped" w:cs="Twinkl Cursive Looped"/>
                <w:sz w:val="20"/>
                <w:szCs w:val="20"/>
              </w:rPr>
            </w:pPr>
          </w:p>
        </w:tc>
        <w:tc>
          <w:tcPr>
            <w:tcW w:w="4252" w:type="dxa"/>
            <w:shd w:val="clear" w:color="auto" w:fill="auto"/>
          </w:tcPr>
          <w:p w:rsidR="001337E6" w:rsidRPr="008C3263" w:rsidRDefault="00E354C7">
            <w:pPr>
              <w:jc w:val="center"/>
              <w:rPr>
                <w:rFonts w:ascii="Twinkl Cursive Looped" w:eastAsia="Twinkl Cursive Looped" w:hAnsi="Twinkl Cursive Looped" w:cs="Twinkl Cursive Looped"/>
                <w:b/>
                <w:sz w:val="20"/>
                <w:szCs w:val="20"/>
              </w:rPr>
            </w:pPr>
            <w:r w:rsidRPr="008C3263">
              <w:rPr>
                <w:rFonts w:ascii="Twinkl Cursive Looped" w:eastAsia="Twinkl Cursive Looped" w:hAnsi="Twinkl Cursive Looped" w:cs="Twinkl Cursive Looped"/>
                <w:b/>
                <w:sz w:val="20"/>
                <w:szCs w:val="20"/>
              </w:rPr>
              <w:t xml:space="preserve">Mayan Civilisation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Meeting the Maya, religion and Gods, Maya number system, exploration and discovery, Mayan writing and food. </w:t>
            </w:r>
          </w:p>
        </w:tc>
        <w:tc>
          <w:tcPr>
            <w:tcW w:w="4820" w:type="dxa"/>
          </w:tcPr>
          <w:p w:rsidR="001337E6" w:rsidRDefault="00DD36E8">
            <w:pPr>
              <w:jc w:val="center"/>
              <w:rPr>
                <w:rFonts w:ascii="Twinkl Cursive Looped" w:eastAsia="Twinkl Cursive Looped" w:hAnsi="Twinkl Cursive Looped" w:cs="Twinkl Cursive Looped"/>
                <w:b/>
                <w:sz w:val="20"/>
                <w:szCs w:val="20"/>
              </w:rPr>
            </w:pPr>
            <w:r w:rsidRPr="00A54F47">
              <w:rPr>
                <w:rFonts w:ascii="Twinkl Cursive Looped" w:eastAsia="Twinkl Cursive Looped" w:hAnsi="Twinkl Cursive Looped" w:cs="Twinkl Cursive Looped"/>
                <w:b/>
                <w:sz w:val="20"/>
                <w:szCs w:val="20"/>
              </w:rPr>
              <w:t xml:space="preserve">Industrial </w:t>
            </w:r>
            <w:r w:rsidR="00A54F47" w:rsidRPr="00A54F47">
              <w:rPr>
                <w:rFonts w:ascii="Twinkl Cursive Looped" w:eastAsia="Twinkl Cursive Looped" w:hAnsi="Twinkl Cursive Looped" w:cs="Twinkl Cursive Looped"/>
                <w:b/>
                <w:sz w:val="20"/>
                <w:szCs w:val="20"/>
              </w:rPr>
              <w:t xml:space="preserve">revolution </w:t>
            </w:r>
          </w:p>
          <w:p w:rsidR="00A54F47" w:rsidRPr="00A54F47" w:rsidRDefault="00721F2D">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sz w:val="20"/>
                <w:szCs w:val="20"/>
              </w:rPr>
              <w:t>G</w:t>
            </w:r>
            <w:r w:rsidRPr="00721F2D">
              <w:rPr>
                <w:rFonts w:ascii="Twinkl Cursive Looped" w:eastAsia="Twinkl Cursive Looped" w:hAnsi="Twinkl Cursive Looped" w:cs="Twinkl Cursive Looped"/>
                <w:sz w:val="20"/>
                <w:szCs w:val="20"/>
              </w:rPr>
              <w:t>ained a</w:t>
            </w:r>
            <w:r>
              <w:rPr>
                <w:rFonts w:ascii="Twinkl Cursive Looped" w:eastAsia="Twinkl Cursive Looped" w:hAnsi="Twinkl Cursive Looped" w:cs="Twinkl Cursive Looped"/>
                <w:sz w:val="20"/>
                <w:szCs w:val="20"/>
              </w:rPr>
              <w:t>n</w:t>
            </w:r>
            <w:r w:rsidRPr="00721F2D">
              <w:rPr>
                <w:rFonts w:ascii="Twinkl Cursive Looped" w:eastAsia="Twinkl Cursive Looped" w:hAnsi="Twinkl Cursive Looped" w:cs="Twinkl Cursive Looped"/>
                <w:sz w:val="20"/>
                <w:szCs w:val="20"/>
              </w:rPr>
              <w:t xml:space="preserve"> understanding of the size, scale and impact of the Industrial Revolution and learn about the main reasons why Britain became known as the ‘workshop of the world’ in the late 19th century</w:t>
            </w:r>
          </w:p>
        </w:tc>
        <w:tc>
          <w:tcPr>
            <w:tcW w:w="4761" w:type="dxa"/>
            <w:shd w:val="clear" w:color="auto" w:fill="auto"/>
          </w:tcPr>
          <w:p w:rsidR="001337E6" w:rsidRPr="008C3263" w:rsidRDefault="00E354C7">
            <w:pPr>
              <w:jc w:val="center"/>
              <w:rPr>
                <w:rFonts w:ascii="Twinkl Cursive Looped" w:eastAsia="Twinkl Cursive Looped" w:hAnsi="Twinkl Cursive Looped" w:cs="Twinkl Cursive Looped"/>
                <w:b/>
                <w:sz w:val="20"/>
                <w:szCs w:val="20"/>
              </w:rPr>
            </w:pPr>
            <w:r w:rsidRPr="008C3263">
              <w:rPr>
                <w:rFonts w:ascii="Twinkl Cursive Looped" w:eastAsia="Twinkl Cursive Looped" w:hAnsi="Twinkl Cursive Looped" w:cs="Twinkl Cursive Looped"/>
                <w:b/>
                <w:sz w:val="20"/>
                <w:szCs w:val="20"/>
              </w:rPr>
              <w:t xml:space="preserve">Ancient Greek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Who were they? Ancient Greek democracy, Olympics, Battle of the Marathon, Gods and Goddesses and The Trojan War. </w:t>
            </w:r>
          </w:p>
        </w:tc>
      </w:tr>
      <w:tr w:rsidR="001337E6">
        <w:trPr>
          <w:trHeight w:val="85"/>
        </w:trPr>
        <w:tc>
          <w:tcPr>
            <w:tcW w:w="1555"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Develop a chronologically secure knowledge and understanding of world history, establishing clear narratives within and across the periods they study by learning about the Maya civilisation and understanding who they were and when and where they lived.</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Construct informed responses that involve thoughtful selection and organisation of relevant historical information by learning about the religious beliefs and practices of the Maya people and the gods they believed in.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Construct informed responses that involve thoughtful selection and organisation of relevant historical information by learning about how the Maya invented and used their calendars and number system.</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how our knowledge of the past is constructed from a range of sources and that different versions of past events may exist, giving some reasons for this by identifying and using sources of evidence to learn about the Maya cities and some of the people who explored and documented them.</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Regularly address and sometimes devise historically valid questions about change, cause, similarity and difference and significance through learning about the Mayan writing system.</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Note connections, contrasts and trends over time and develop the appropriate use of historical terms by learning about the food the ancient Maya people ate and its religious and cultural significance.</w:t>
            </w:r>
          </w:p>
        </w:tc>
        <w:tc>
          <w:tcPr>
            <w:tcW w:w="4820" w:type="dxa"/>
          </w:tcPr>
          <w:p w:rsidR="001337E6"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lastRenderedPageBreak/>
              <w:t xml:space="preserve">To learn about the origins and understand the significance of the Industrial Revolution. </w:t>
            </w:r>
          </w:p>
          <w:p w:rsidR="00D71B59" w:rsidRDefault="00D71B59">
            <w:pPr>
              <w:jc w:val="center"/>
              <w:rPr>
                <w:rFonts w:ascii="Twinkl Cursive Looped" w:eastAsia="Twinkl Cursive Looped" w:hAnsi="Twinkl Cursive Looped" w:cs="Twinkl Cursive Looped"/>
                <w:sz w:val="20"/>
                <w:szCs w:val="20"/>
              </w:rPr>
            </w:pPr>
          </w:p>
          <w:p w:rsidR="00D71B59"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explore the conditions for factory workers during the Industrial Revolution.</w:t>
            </w:r>
          </w:p>
          <w:p w:rsidR="00D71B59" w:rsidRDefault="00D71B59">
            <w:pPr>
              <w:jc w:val="center"/>
              <w:rPr>
                <w:rFonts w:ascii="Twinkl Cursive Looped" w:eastAsia="Twinkl Cursive Looped" w:hAnsi="Twinkl Cursive Looped" w:cs="Twinkl Cursive Looped"/>
                <w:sz w:val="20"/>
                <w:szCs w:val="20"/>
              </w:rPr>
            </w:pPr>
          </w:p>
          <w:p w:rsidR="00D71B59"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learn about the lives of child factory workers in Britain’s industrial mills.</w:t>
            </w:r>
          </w:p>
          <w:p w:rsidR="00D71B59" w:rsidRDefault="00D71B59">
            <w:pPr>
              <w:jc w:val="center"/>
              <w:rPr>
                <w:rFonts w:ascii="Twinkl Cursive Looped" w:eastAsia="Twinkl Cursive Looped" w:hAnsi="Twinkl Cursive Looped" w:cs="Twinkl Cursive Looped"/>
                <w:sz w:val="20"/>
                <w:szCs w:val="20"/>
              </w:rPr>
            </w:pPr>
          </w:p>
          <w:p w:rsidR="00D71B59"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recognise the effects of the railways during the Industrial Revolution.</w:t>
            </w:r>
          </w:p>
          <w:p w:rsidR="00D71B59" w:rsidRDefault="00D71B59">
            <w:pPr>
              <w:jc w:val="center"/>
              <w:rPr>
                <w:rFonts w:ascii="Twinkl Cursive Looped" w:eastAsia="Twinkl Cursive Looped" w:hAnsi="Twinkl Cursive Looped" w:cs="Twinkl Cursive Looped"/>
                <w:sz w:val="20"/>
                <w:szCs w:val="20"/>
              </w:rPr>
            </w:pPr>
          </w:p>
          <w:p w:rsidR="00D71B59"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lastRenderedPageBreak/>
              <w:t>To recognise the importance of coal to the Industrial Revolution and to learn about the role children played in mining it</w:t>
            </w:r>
          </w:p>
          <w:p w:rsidR="00D71B59" w:rsidRDefault="00D71B59">
            <w:pPr>
              <w:jc w:val="center"/>
              <w:rPr>
                <w:rFonts w:ascii="Twinkl Cursive Looped" w:eastAsia="Twinkl Cursive Looped" w:hAnsi="Twinkl Cursive Looped" w:cs="Twinkl Cursive Looped"/>
                <w:sz w:val="20"/>
                <w:szCs w:val="20"/>
              </w:rPr>
            </w:pPr>
          </w:p>
          <w:p w:rsidR="00D71B59" w:rsidRPr="00D71B59" w:rsidRDefault="00D71B59">
            <w:pPr>
              <w:jc w:val="center"/>
              <w:rPr>
                <w:rFonts w:ascii="Twinkl Cursive Looped" w:eastAsia="Twinkl Cursive Looped" w:hAnsi="Twinkl Cursive Looped" w:cs="Twinkl Cursive Looped"/>
                <w:sz w:val="20"/>
                <w:szCs w:val="20"/>
              </w:rPr>
            </w:pPr>
            <w:r w:rsidRPr="00D71B59">
              <w:rPr>
                <w:rFonts w:ascii="Twinkl Cursive Looped" w:eastAsia="Twinkl Cursive Looped" w:hAnsi="Twinkl Cursive Looped" w:cs="Twinkl Cursive Looped"/>
                <w:sz w:val="20"/>
                <w:szCs w:val="20"/>
              </w:rPr>
              <w:t>To understand that some areas of British society were impacted by the Industrial Revolution</w:t>
            </w:r>
          </w:p>
          <w:p w:rsidR="00D71B59" w:rsidRDefault="00D71B59">
            <w:pPr>
              <w:jc w:val="center"/>
              <w:rPr>
                <w:rFonts w:ascii="Twinkl Cursive Looped" w:eastAsia="Twinkl Cursive Looped" w:hAnsi="Twinkl Cursive Looped" w:cs="Twinkl Cursive Looped"/>
                <w:sz w:val="20"/>
                <w:szCs w:val="20"/>
              </w:rPr>
            </w:pPr>
          </w:p>
          <w:p w:rsidR="00D71B59" w:rsidRDefault="00D71B59">
            <w:pPr>
              <w:jc w:val="center"/>
              <w:rPr>
                <w:rFonts w:ascii="Twinkl Cursive Looped" w:eastAsia="Twinkl Cursive Looped" w:hAnsi="Twinkl Cursive Looped" w:cs="Twinkl Cursive Looped"/>
                <w:sz w:val="20"/>
                <w:szCs w:val="20"/>
              </w:rPr>
            </w:pPr>
          </w:p>
        </w:tc>
        <w:tc>
          <w:tcPr>
            <w:tcW w:w="4761"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Know and understand significant aspects of history: nature of ancient civilisations, expansion and dissolution empires in the context of learning about the Ancient Greek Empire: How did it grow and why? Develop a chronologically secure knowledge and understanding of the Greek timeline.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Note connections, contrasts and trends over time. Ask questions about change, cause, similarity and difference in the context of learning how the ruling systems in Ancient Greece changed, before the democratic system, after and in the modern day.</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Understand our knowledge of the past is constructed from a range of sources e.g. Greek vases. Note connections, contrasts and trends over e.g. How the Olympics have changed over time but how some features have remained the same?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Make connections, draw contrasts, analyse trends, frame historically-valid questions and create their own structured accounts, including written narratives and analyses of the Battle of Marathon.</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the methods of historical enquiry, how evidence is used to make historical claims when learning about the gods and goddesses.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Understand how our knowledge of the past is constructed from a range of sources. Make connections, draw contrasts, analyse trends, frame historically-valid questions and create their own structured accounts, including written narratives and analyses in the context of finding out about the Trojan War.</w:t>
            </w:r>
          </w:p>
        </w:tc>
      </w:tr>
    </w:tbl>
    <w:p w:rsidR="001337E6" w:rsidRDefault="001337E6">
      <w:pPr>
        <w:widowControl w:val="0"/>
        <w:pBdr>
          <w:top w:val="nil"/>
          <w:left w:val="nil"/>
          <w:bottom w:val="nil"/>
          <w:right w:val="nil"/>
          <w:between w:val="nil"/>
        </w:pBdr>
        <w:spacing w:after="0"/>
        <w:rPr>
          <w:rFonts w:ascii="Twinkl Cursive Looped" w:eastAsia="Twinkl Cursive Looped" w:hAnsi="Twinkl Cursive Looped" w:cs="Twinkl Cursive Looped"/>
          <w:sz w:val="20"/>
          <w:szCs w:val="20"/>
        </w:rPr>
      </w:pPr>
    </w:p>
    <w:tbl>
      <w:tblPr>
        <w:tblStyle w:val="ac"/>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p w:rsidR="001337E6" w:rsidRDefault="001337E6">
            <w:pPr>
              <w:rPr>
                <w:rFonts w:ascii="Twinkl Cursive Looped" w:eastAsia="Twinkl Cursive Looped" w:hAnsi="Twinkl Cursive Looped" w:cs="Twinkl Cursive Looped"/>
                <w:sz w:val="20"/>
                <w:szCs w:val="20"/>
              </w:rPr>
            </w:pPr>
          </w:p>
        </w:tc>
        <w:tc>
          <w:tcPr>
            <w:tcW w:w="4252" w:type="dxa"/>
            <w:shd w:val="clear" w:color="auto" w:fill="auto"/>
          </w:tcPr>
          <w:p w:rsidR="001337E6" w:rsidRPr="00AD789A" w:rsidRDefault="00E354C7">
            <w:pPr>
              <w:jc w:val="center"/>
              <w:rPr>
                <w:rFonts w:ascii="Twinkl Cursive Looped" w:eastAsia="Twinkl Cursive Looped" w:hAnsi="Twinkl Cursive Looped" w:cs="Twinkl Cursive Looped"/>
                <w:b/>
                <w:sz w:val="20"/>
                <w:szCs w:val="20"/>
              </w:rPr>
            </w:pPr>
            <w:r w:rsidRPr="00AD789A">
              <w:rPr>
                <w:rFonts w:ascii="Twinkl Cursive Looped" w:eastAsia="Twinkl Cursive Looped" w:hAnsi="Twinkl Cursive Looped" w:cs="Twinkl Cursive Looped"/>
                <w:b/>
                <w:sz w:val="20"/>
                <w:szCs w:val="20"/>
              </w:rPr>
              <w:t>Exploring Eastern Europe</w:t>
            </w:r>
          </w:p>
          <w:p w:rsidR="001337E6" w:rsidRPr="00AD789A" w:rsidRDefault="001337E6">
            <w:pPr>
              <w:jc w:val="center"/>
              <w:rPr>
                <w:rFonts w:ascii="Twinkl Cursive Looped" w:eastAsia="Twinkl Cursive Looped" w:hAnsi="Twinkl Cursive Looped" w:cs="Twinkl Cursive Looped"/>
                <w:b/>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Continents, countries and cities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Comparing landscapes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Comparing climates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Comparing places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Planning trip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What happened in Chernobyl?   </w:t>
            </w:r>
          </w:p>
        </w:tc>
        <w:tc>
          <w:tcPr>
            <w:tcW w:w="4961" w:type="dxa"/>
            <w:shd w:val="clear" w:color="auto" w:fill="auto"/>
          </w:tcPr>
          <w:p w:rsidR="001337E6" w:rsidRPr="004B3B5D" w:rsidRDefault="00C2621F">
            <w:pPr>
              <w:jc w:val="center"/>
              <w:rPr>
                <w:rFonts w:ascii="Twinkl Cursive Looped" w:eastAsia="Twinkl Cursive Looped" w:hAnsi="Twinkl Cursive Looped" w:cs="Twinkl Cursive Looped"/>
                <w:b/>
                <w:sz w:val="20"/>
                <w:szCs w:val="20"/>
              </w:rPr>
            </w:pPr>
            <w:r w:rsidRPr="004B3B5D">
              <w:rPr>
                <w:rFonts w:ascii="Twinkl Cursive Looped" w:eastAsia="Twinkl Cursive Looped" w:hAnsi="Twinkl Cursive Looped" w:cs="Twinkl Cursive Looped"/>
                <w:b/>
                <w:sz w:val="20"/>
                <w:szCs w:val="20"/>
              </w:rPr>
              <w:t xml:space="preserve">Fieldwork investigation – food distribution and climate </w:t>
            </w:r>
          </w:p>
          <w:p w:rsidR="00C2621F" w:rsidRDefault="00C2621F">
            <w:pPr>
              <w:jc w:val="center"/>
              <w:rPr>
                <w:rFonts w:ascii="Twinkl Cursive Looped" w:eastAsia="Twinkl Cursive Looped" w:hAnsi="Twinkl Cursive Looped" w:cs="Twinkl Cursive Looped"/>
                <w:sz w:val="20"/>
                <w:szCs w:val="20"/>
              </w:rPr>
            </w:pPr>
          </w:p>
          <w:p w:rsidR="00CC779C" w:rsidRDefault="00CC779C">
            <w:pPr>
              <w:jc w:val="center"/>
              <w:rPr>
                <w:rFonts w:ascii="Twinkl Cursive Looped" w:eastAsia="Twinkl Cursive Looped" w:hAnsi="Twinkl Cursive Looped" w:cs="Twinkl Cursive Looped"/>
                <w:sz w:val="20"/>
                <w:szCs w:val="20"/>
              </w:rPr>
            </w:pPr>
            <w:r w:rsidRPr="00CC779C">
              <w:rPr>
                <w:rFonts w:ascii="Twinkl Cursive Looped" w:eastAsia="Twinkl Cursive Looped" w:hAnsi="Twinkl Cursive Looped" w:cs="Twinkl Cursive Looped"/>
                <w:sz w:val="20"/>
                <w:szCs w:val="20"/>
              </w:rPr>
              <w:t>Deepen understanding of the world’s countries and climate zones, using maps to locate places and research geographical information. Learn about where the food they eat comes from and how far it has travelled, considering the impact of food production and distribution on climate change. Develop children’s fieldwork enquiry skills as they plan and conduct a suitable enquiry to find out more about where their food comes from. Present their findings and reflect on changes they would like to see.</w:t>
            </w:r>
          </w:p>
        </w:tc>
        <w:tc>
          <w:tcPr>
            <w:tcW w:w="4620" w:type="dxa"/>
          </w:tcPr>
          <w:p w:rsidR="001337E6" w:rsidRPr="00AD789A" w:rsidRDefault="00E354C7">
            <w:pPr>
              <w:jc w:val="center"/>
              <w:rPr>
                <w:rFonts w:ascii="Twinkl Cursive Looped" w:eastAsia="Twinkl Cursive Looped" w:hAnsi="Twinkl Cursive Looped" w:cs="Twinkl Cursive Looped"/>
                <w:b/>
                <w:sz w:val="20"/>
                <w:szCs w:val="20"/>
              </w:rPr>
            </w:pPr>
            <w:r w:rsidRPr="00AD789A">
              <w:rPr>
                <w:rFonts w:ascii="Twinkl Cursive Looped" w:eastAsia="Twinkl Cursive Looped" w:hAnsi="Twinkl Cursive Looped" w:cs="Twinkl Cursive Looped"/>
                <w:b/>
                <w:sz w:val="20"/>
                <w:szCs w:val="20"/>
              </w:rPr>
              <w:t xml:space="preserve">Mapping skills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Symbols, grid references, compasses, mapping our school, atlases and comparing maps. </w:t>
            </w:r>
          </w:p>
        </w:tc>
      </w:tr>
      <w:tr w:rsidR="001337E6">
        <w:trPr>
          <w:trHeight w:val="2263"/>
        </w:trPr>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shd w:val="clear" w:color="auto" w:fill="auto"/>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maps, atlases, globes and digital/computer mapping to locate countries and describe features studied in the context of European countries.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locate the world’s countries, using maps to focus on Europe (including the location of Russia) and North and South America, concentrating on their environmental regions, key physical and human characteristics, countries, and major cities in the context of places in Europe.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geographical similarities and differences through the study of human and physical geography of a region of the United Kingdom, a region in a European country, and a region within North or South America in the context of comparing landscapes.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geographical similarities and differences through the study of human and physical geography of a region of the United Kingdom, a region in a European country, and a region within North or South America in the context of comparing climates.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geographical similarities and differences through the study of human and physical geography of a region of the United Kingdom, a region in a European country, and a region within North or South America in the context of comparing towns.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geographical similarities and differences through the study of human and physical geography of a region of the United Kingdom, a region in a European country, and a region within North or South America in the context of planning a trip to eastern Europe.</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describe and understand key aspects of human geography, including: types of settlement and land use, economic activity including trade links, and the distribution of </w:t>
            </w:r>
            <w:r>
              <w:rPr>
                <w:rFonts w:ascii="Twinkl Cursive Looped" w:eastAsia="Twinkl Cursive Looped" w:hAnsi="Twinkl Cursive Looped" w:cs="Twinkl Cursive Looped"/>
                <w:sz w:val="20"/>
                <w:szCs w:val="20"/>
              </w:rPr>
              <w:lastRenderedPageBreak/>
              <w:t xml:space="preserve">natural resources including energy, food, minerals and water in the context of nuclear power generation at Chernobyl. </w:t>
            </w:r>
          </w:p>
        </w:tc>
        <w:tc>
          <w:tcPr>
            <w:tcW w:w="4961" w:type="dxa"/>
            <w:shd w:val="clear" w:color="auto" w:fill="auto"/>
          </w:tcPr>
          <w:p w:rsidR="001337E6" w:rsidRPr="007656FE" w:rsidRDefault="00C2621F">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lastRenderedPageBreak/>
              <w:t>To understand where food comes from in the world. To understand that food production is linked to climate.</w:t>
            </w:r>
          </w:p>
          <w:p w:rsidR="00C2621F" w:rsidRPr="004B3B5D" w:rsidRDefault="00C2621F">
            <w:pPr>
              <w:jc w:val="center"/>
              <w:rPr>
                <w:rFonts w:ascii="Twinkl Cursive Looped" w:eastAsia="Twinkl Cursive Looped" w:hAnsi="Twinkl Cursive Looped" w:cs="Twinkl Cursive Looped"/>
                <w:sz w:val="20"/>
                <w:szCs w:val="20"/>
              </w:rPr>
            </w:pPr>
          </w:p>
          <w:p w:rsidR="00C2621F"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To understand what climate change is. To understand the impact of climate change on food production</w:t>
            </w:r>
          </w:p>
          <w:p w:rsidR="004B3B5D" w:rsidRPr="004B3B5D"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 xml:space="preserve">To understand what is meant by the term ‘food miles’. </w:t>
            </w:r>
          </w:p>
          <w:p w:rsidR="004B3B5D" w:rsidRPr="007656FE"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To discuss how to make sustainable choices.</w:t>
            </w:r>
          </w:p>
          <w:p w:rsidR="004B3B5D" w:rsidRPr="004B3B5D"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To be able to ask questions which inform a fieldwork enquiry.</w:t>
            </w:r>
          </w:p>
          <w:p w:rsidR="004B3B5D" w:rsidRPr="007656FE"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 xml:space="preserve"> To be able to plan a fieldwork enquiry.</w:t>
            </w:r>
          </w:p>
          <w:p w:rsidR="004B3B5D" w:rsidRPr="004B3B5D"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 xml:space="preserve">To be able to collect data. </w:t>
            </w:r>
          </w:p>
          <w:p w:rsidR="004B3B5D" w:rsidRPr="007656FE"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To be able to analyse data.</w:t>
            </w:r>
          </w:p>
          <w:p w:rsidR="004B3B5D" w:rsidRPr="004B3B5D" w:rsidRDefault="004B3B5D">
            <w:pPr>
              <w:jc w:val="center"/>
              <w:rPr>
                <w:rFonts w:ascii="Twinkl Cursive Looped" w:eastAsia="Twinkl Cursive Looped" w:hAnsi="Twinkl Cursive Looped" w:cs="Twinkl Cursive Looped"/>
                <w:sz w:val="20"/>
                <w:szCs w:val="20"/>
              </w:rPr>
            </w:pPr>
          </w:p>
          <w:p w:rsidR="004B3B5D" w:rsidRPr="007656FE"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To be able to communicate the results of a fieldwork enquiry.</w:t>
            </w:r>
          </w:p>
          <w:p w:rsidR="004B3B5D" w:rsidRDefault="004B3B5D">
            <w:pPr>
              <w:jc w:val="center"/>
              <w:rPr>
                <w:rFonts w:ascii="Twinkl Cursive Looped" w:eastAsia="Twinkl Cursive Looped" w:hAnsi="Twinkl Cursive Looped" w:cs="Twinkl Cursive Looped"/>
                <w:sz w:val="20"/>
                <w:szCs w:val="20"/>
              </w:rPr>
            </w:pPr>
            <w:r w:rsidRPr="007656FE">
              <w:rPr>
                <w:rFonts w:ascii="Twinkl Cursive Looped" w:eastAsia="Twinkl Cursive Looped" w:hAnsi="Twinkl Cursive Looped" w:cs="Twinkl Cursive Looped"/>
                <w:sz w:val="20"/>
                <w:szCs w:val="20"/>
              </w:rPr>
              <w:t xml:space="preserve"> To be able to evaluate a fieldwork enquiry.</w:t>
            </w:r>
          </w:p>
        </w:tc>
        <w:tc>
          <w:tcPr>
            <w:tcW w:w="4620"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symbols and a key (including the use of Ordnance Survey maps) to build knowledge of the United Kingdom and the wider world by identifying landmarks shown on an Ordnance Survey map.</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four and six-figure grid references to build their knowledge of the United Kingdom and the wider world by finding features on a map.</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Use symbols and keys (including the use of OS maps) to build knowledge of the UK; Identify human and physical characteristics, key topographical features and land-use patterns.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Use fieldwork to observe, measure, record and present the human and physical features in the local area using a range of methods, including sketch maps, plans and graphs, and digital technologies; Identify human and physical characteristics, key topographical features (including hills, mountains, coasts and rivers), and land-use patterns; Understand how some human and physical characteristics have changed over time.</w:t>
            </w:r>
          </w:p>
          <w:p w:rsidR="001337E6" w:rsidRDefault="001337E6">
            <w:pPr>
              <w:jc w:val="center"/>
              <w:rPr>
                <w:rFonts w:ascii="Twinkl Cursive Looped" w:eastAsia="Twinkl Cursive Looped" w:hAnsi="Twinkl Cursive Looped" w:cs="Twinkl Cursive Looped"/>
                <w:sz w:val="20"/>
                <w:szCs w:val="20"/>
              </w:rPr>
            </w:pP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locate the world’s countries, using maps to focus on Europe (including the location of Russia) and North and South America by using an atlas.</w:t>
            </w:r>
          </w:p>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name and locate cities of the UK and their identifying human and physical characteristics by using an atlas.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maps, atlases, globes and digital/ computer mapping to locate countries and describe features studied by using the index and co-ordinates.</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name and locate counties and cities of the United Kingdom, geographical regions and their identifying human and physical characteristics and land-use patterns; and understand how some of these aspects have changed over time by comparing maps and photographs of places</w:t>
            </w:r>
            <w:r>
              <w:t>.</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Music (using Charanga Music School) </w:t>
            </w:r>
          </w:p>
          <w:p w:rsidR="001337E6" w:rsidRDefault="001337E6">
            <w:pPr>
              <w:rPr>
                <w:rFonts w:ascii="Twinkl Cursive Looped" w:eastAsia="Twinkl Cursive Looped" w:hAnsi="Twinkl Cursive Looped" w:cs="Twinkl Cursive Looped"/>
                <w:sz w:val="20"/>
                <w:szCs w:val="20"/>
              </w:rPr>
            </w:pPr>
          </w:p>
          <w:p w:rsidR="001337E6" w:rsidRDefault="001337E6">
            <w:pPr>
              <w:rPr>
                <w:rFonts w:ascii="Twinkl Cursive Looped" w:eastAsia="Twinkl Cursive Looped" w:hAnsi="Twinkl Cursive Looped" w:cs="Twinkl Cursive Looped"/>
                <w:sz w:val="20"/>
                <w:szCs w:val="20"/>
              </w:rPr>
            </w:pPr>
          </w:p>
          <w:p w:rsidR="001337E6" w:rsidRDefault="001337E6">
            <w:pPr>
              <w:rPr>
                <w:rFonts w:ascii="Twinkl Cursive Looped" w:eastAsia="Twinkl Cursive Looped" w:hAnsi="Twinkl Cursive Looped" w:cs="Twinkl Cursive Looped"/>
                <w:sz w:val="20"/>
                <w:szCs w:val="20"/>
              </w:rPr>
            </w:pPr>
          </w:p>
        </w:tc>
        <w:tc>
          <w:tcPr>
            <w:tcW w:w="4252" w:type="dxa"/>
            <w:shd w:val="clear" w:color="auto" w:fill="auto"/>
          </w:tcPr>
          <w:p w:rsidR="00905F31" w:rsidRPr="00AC6972" w:rsidRDefault="00905F31" w:rsidP="00905F31">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r w:rsidRPr="00AC6972">
              <w:rPr>
                <w:rFonts w:ascii="Twinkl Cursive Looped" w:eastAsia="Twinkl Cursive Looped" w:hAnsi="Twinkl Cursive Looped" w:cs="Twinkl Cursive Looped"/>
                <w:b/>
                <w:color w:val="000000"/>
                <w:sz w:val="20"/>
                <w:szCs w:val="20"/>
              </w:rPr>
              <w:t xml:space="preserve">Enjoying music styles </w:t>
            </w:r>
          </w:p>
          <w:p w:rsidR="00905F31" w:rsidRPr="00AC6972" w:rsidRDefault="00905F31" w:rsidP="00905F31">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p>
          <w:p w:rsidR="00905F31" w:rsidRDefault="00905F31" w:rsidP="00905F31">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AC6972">
              <w:rPr>
                <w:rFonts w:ascii="Twinkl Cursive Looped" w:eastAsia="Twinkl Cursive Looped" w:hAnsi="Twinkl Cursive Looped" w:cs="Twinkl Cursive Looped"/>
                <w:b/>
                <w:color w:val="000000"/>
                <w:sz w:val="20"/>
                <w:szCs w:val="20"/>
              </w:rPr>
              <w:t>Hip Hop</w:t>
            </w:r>
            <w:r>
              <w:rPr>
                <w:rFonts w:ascii="Twinkl Cursive Looped" w:eastAsia="Twinkl Cursive Looped" w:hAnsi="Twinkl Cursive Looped" w:cs="Twinkl Cursive Looped"/>
                <w:color w:val="000000"/>
                <w:sz w:val="20"/>
                <w:szCs w:val="20"/>
              </w:rPr>
              <w:t xml:space="preserve"> </w:t>
            </w:r>
          </w:p>
        </w:tc>
        <w:tc>
          <w:tcPr>
            <w:tcW w:w="4961" w:type="dxa"/>
            <w:shd w:val="clear" w:color="auto" w:fill="auto"/>
          </w:tcPr>
          <w:p w:rsidR="001337E6" w:rsidRPr="00AC6972" w:rsidRDefault="00905F31">
            <w:pPr>
              <w:jc w:val="center"/>
              <w:rPr>
                <w:rFonts w:ascii="Twinkl Cursive Looped" w:eastAsia="Twinkl Cursive Looped" w:hAnsi="Twinkl Cursive Looped" w:cs="Twinkl Cursive Looped"/>
                <w:b/>
                <w:sz w:val="20"/>
                <w:szCs w:val="20"/>
              </w:rPr>
            </w:pPr>
            <w:r w:rsidRPr="00AC6972">
              <w:rPr>
                <w:rFonts w:ascii="Twinkl Cursive Looped" w:eastAsia="Twinkl Cursive Looped" w:hAnsi="Twinkl Cursive Looped" w:cs="Twinkl Cursive Looped"/>
                <w:b/>
                <w:sz w:val="20"/>
                <w:szCs w:val="20"/>
              </w:rPr>
              <w:t xml:space="preserve">Composing and chords </w:t>
            </w:r>
          </w:p>
          <w:p w:rsidR="00905F31" w:rsidRPr="00AC6972" w:rsidRDefault="00905F31">
            <w:pPr>
              <w:jc w:val="center"/>
              <w:rPr>
                <w:rFonts w:ascii="Twinkl Cursive Looped" w:eastAsia="Twinkl Cursive Looped" w:hAnsi="Twinkl Cursive Looped" w:cs="Twinkl Cursive Looped"/>
                <w:b/>
                <w:sz w:val="20"/>
                <w:szCs w:val="20"/>
              </w:rPr>
            </w:pPr>
          </w:p>
          <w:p w:rsidR="00905F31" w:rsidRPr="00AC6972" w:rsidRDefault="00905F31">
            <w:pPr>
              <w:jc w:val="center"/>
              <w:rPr>
                <w:rFonts w:ascii="Twinkl Cursive Looped" w:eastAsia="Twinkl Cursive Looped" w:hAnsi="Twinkl Cursive Looped" w:cs="Twinkl Cursive Looped"/>
                <w:b/>
                <w:sz w:val="20"/>
                <w:szCs w:val="20"/>
              </w:rPr>
            </w:pPr>
          </w:p>
          <w:p w:rsidR="00905F31" w:rsidRDefault="00905F31">
            <w:pPr>
              <w:jc w:val="center"/>
              <w:rPr>
                <w:rFonts w:ascii="Twinkl Cursive Looped" w:eastAsia="Twinkl Cursive Looped" w:hAnsi="Twinkl Cursive Looped" w:cs="Twinkl Cursive Looped"/>
                <w:sz w:val="20"/>
                <w:szCs w:val="20"/>
              </w:rPr>
            </w:pPr>
            <w:r w:rsidRPr="00AC6972">
              <w:rPr>
                <w:rFonts w:ascii="Twinkl Cursive Looped" w:eastAsia="Twinkl Cursive Looped" w:hAnsi="Twinkl Cursive Looped" w:cs="Twinkl Cursive Looped"/>
                <w:b/>
                <w:sz w:val="20"/>
                <w:szCs w:val="20"/>
              </w:rPr>
              <w:t>Sing and play in different styles</w:t>
            </w:r>
            <w:r>
              <w:rPr>
                <w:rFonts w:ascii="Twinkl Cursive Looped" w:eastAsia="Twinkl Cursive Looped" w:hAnsi="Twinkl Cursive Looped" w:cs="Twinkl Cursive Looped"/>
                <w:sz w:val="20"/>
                <w:szCs w:val="20"/>
              </w:rPr>
              <w:t xml:space="preserve"> </w:t>
            </w:r>
          </w:p>
        </w:tc>
        <w:tc>
          <w:tcPr>
            <w:tcW w:w="4620" w:type="dxa"/>
            <w:shd w:val="clear" w:color="auto" w:fill="auto"/>
          </w:tcPr>
          <w:p w:rsidR="001337E6" w:rsidRPr="00AC6972" w:rsidRDefault="00905F31">
            <w:pPr>
              <w:jc w:val="center"/>
              <w:rPr>
                <w:rFonts w:ascii="Twinkl Cursive Looped" w:eastAsia="Twinkl Cursive Looped" w:hAnsi="Twinkl Cursive Looped" w:cs="Twinkl Cursive Looped"/>
                <w:b/>
                <w:sz w:val="20"/>
                <w:szCs w:val="20"/>
              </w:rPr>
            </w:pPr>
            <w:r w:rsidRPr="00AC6972">
              <w:rPr>
                <w:rFonts w:ascii="Twinkl Cursive Looped" w:eastAsia="Twinkl Cursive Looped" w:hAnsi="Twinkl Cursive Looped" w:cs="Twinkl Cursive Looped"/>
                <w:b/>
                <w:sz w:val="20"/>
                <w:szCs w:val="20"/>
              </w:rPr>
              <w:t xml:space="preserve">Summer production – singing and drama </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auto"/>
          </w:tcPr>
          <w:p w:rsidR="00AC6972" w:rsidRDefault="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AC6972" w:rsidRPr="00AC6972" w:rsidRDefault="00AC6972">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r w:rsidRPr="00AC6972">
              <w:rPr>
                <w:rFonts w:ascii="Twinkl Cursive Looped" w:eastAsia="Twinkl Cursive Looped" w:hAnsi="Twinkl Cursive Looped" w:cs="Twinkl Cursive Looped"/>
                <w:b/>
                <w:color w:val="000000"/>
                <w:sz w:val="20"/>
                <w:szCs w:val="20"/>
              </w:rPr>
              <w:t xml:space="preserve">Enjoying music styles </w:t>
            </w:r>
          </w:p>
          <w:p w:rsidR="001337E6" w:rsidRDefault="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AC6972">
              <w:rPr>
                <w:rFonts w:ascii="Twinkl Cursive Looped" w:eastAsia="Twinkl Cursive Looped" w:hAnsi="Twinkl Cursive Looped" w:cs="Twinkl Cursive Looped"/>
                <w:color w:val="000000"/>
                <w:sz w:val="20"/>
                <w:szCs w:val="20"/>
              </w:rPr>
              <w:t>This Unit of Work celebrates a wide range of musical styles. The clearly sequenced lessons support the key areas of the English Model Music Curriculum; Listening, Singing, Playing Composing and Performing. There are options for assessment, deeper learning and further musical exploration.</w:t>
            </w:r>
          </w:p>
          <w:p w:rsidR="00AC6972" w:rsidRDefault="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AC6972" w:rsidRDefault="00AC6972">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r w:rsidRPr="00AC6972">
              <w:rPr>
                <w:rFonts w:ascii="Twinkl Cursive Looped" w:eastAsia="Twinkl Cursive Looped" w:hAnsi="Twinkl Cursive Looped" w:cs="Twinkl Cursive Looped"/>
                <w:b/>
                <w:color w:val="000000"/>
                <w:sz w:val="20"/>
                <w:szCs w:val="20"/>
              </w:rPr>
              <w:t xml:space="preserve">Hip Hop </w:t>
            </w:r>
          </w:p>
          <w:p w:rsidR="00AC6972" w:rsidRPr="00AC6972" w:rsidRDefault="00AC6972">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r w:rsidRPr="00AC6972">
              <w:rPr>
                <w:rFonts w:ascii="Twinkl Cursive Looped" w:eastAsia="Twinkl Cursive Looped" w:hAnsi="Twinkl Cursive Looped" w:cs="Twinkl Cursive Looped"/>
                <w:color w:val="000000"/>
                <w:sz w:val="20"/>
                <w:szCs w:val="20"/>
              </w:rPr>
              <w:t xml:space="preserve">In this unit, your students will learn to arrange and mix their own Hip Hop compositions using </w:t>
            </w:r>
            <w:proofErr w:type="spellStart"/>
            <w:r w:rsidRPr="00AC6972">
              <w:rPr>
                <w:rFonts w:ascii="Twinkl Cursive Looped" w:eastAsia="Twinkl Cursive Looped" w:hAnsi="Twinkl Cursive Looped" w:cs="Twinkl Cursive Looped"/>
                <w:color w:val="000000"/>
                <w:sz w:val="20"/>
                <w:szCs w:val="20"/>
              </w:rPr>
              <w:t>YuStudio</w:t>
            </w:r>
            <w:proofErr w:type="spellEnd"/>
            <w:r w:rsidRPr="00AC6972">
              <w:rPr>
                <w:rFonts w:ascii="Twinkl Cursive Looped" w:eastAsia="Twinkl Cursive Looped" w:hAnsi="Twinkl Cursive Looped" w:cs="Twinkl Cursive Looped"/>
                <w:color w:val="000000"/>
                <w:sz w:val="20"/>
                <w:szCs w:val="20"/>
              </w:rPr>
              <w:t>®, Charanga’s online music studio.</w:t>
            </w:r>
          </w:p>
        </w:tc>
        <w:tc>
          <w:tcPr>
            <w:tcW w:w="4961" w:type="dxa"/>
            <w:shd w:val="clear" w:color="auto" w:fill="auto"/>
          </w:tcPr>
          <w:p w:rsidR="001337E6" w:rsidRDefault="001337E6">
            <w:pPr>
              <w:pBdr>
                <w:top w:val="nil"/>
                <w:left w:val="nil"/>
                <w:bottom w:val="nil"/>
                <w:right w:val="nil"/>
                <w:between w:val="nil"/>
              </w:pBdr>
              <w:rPr>
                <w:rFonts w:ascii="Twinkl Cursive Looped" w:eastAsia="Twinkl Cursive Looped" w:hAnsi="Twinkl Cursive Looped" w:cs="Twinkl Cursive Looped"/>
                <w:color w:val="000000"/>
                <w:sz w:val="20"/>
                <w:szCs w:val="20"/>
              </w:rPr>
            </w:pPr>
          </w:p>
          <w:p w:rsidR="00AC6972" w:rsidRPr="00AC6972" w:rsidRDefault="00AC6972" w:rsidP="00AC6972">
            <w:pPr>
              <w:pBdr>
                <w:top w:val="nil"/>
                <w:left w:val="nil"/>
                <w:bottom w:val="nil"/>
                <w:right w:val="nil"/>
                <w:between w:val="nil"/>
              </w:pBdr>
              <w:jc w:val="center"/>
              <w:rPr>
                <w:rFonts w:ascii="Twinkl Cursive Looped" w:eastAsia="Twinkl Cursive Looped" w:hAnsi="Twinkl Cursive Looped" w:cs="Twinkl Cursive Looped"/>
                <w:b/>
                <w:color w:val="000000"/>
                <w:sz w:val="20"/>
                <w:szCs w:val="20"/>
              </w:rPr>
            </w:pPr>
            <w:r w:rsidRPr="00AC6972">
              <w:rPr>
                <w:rFonts w:ascii="Twinkl Cursive Looped" w:eastAsia="Twinkl Cursive Looped" w:hAnsi="Twinkl Cursive Looped" w:cs="Twinkl Cursive Looped"/>
                <w:b/>
                <w:color w:val="000000"/>
                <w:sz w:val="20"/>
                <w:szCs w:val="20"/>
              </w:rPr>
              <w:t xml:space="preserve">Composing and chords </w:t>
            </w:r>
            <w:r w:rsidR="00646AD8">
              <w:rPr>
                <w:rFonts w:ascii="Twinkl Cursive Looped" w:eastAsia="Twinkl Cursive Looped" w:hAnsi="Twinkl Cursive Looped" w:cs="Twinkl Cursive Looped"/>
                <w:b/>
                <w:color w:val="000000"/>
                <w:sz w:val="20"/>
                <w:szCs w:val="20"/>
              </w:rPr>
              <w:t xml:space="preserve">&amp; sing and play in different styles </w:t>
            </w:r>
          </w:p>
          <w:p w:rsidR="00AC6972" w:rsidRDefault="00AC6972" w:rsidP="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sidRPr="00646AD8">
              <w:rPr>
                <w:rFonts w:ascii="Twinkl Cursive Looped" w:eastAsia="Twinkl Cursive Looped" w:hAnsi="Twinkl Cursive Looped" w:cs="Twinkl Cursive Looped"/>
                <w:color w:val="000000"/>
                <w:sz w:val="20"/>
                <w:szCs w:val="20"/>
              </w:rPr>
              <w:t>This Unit of Work celebrates a wide range of musical styles. The clearly sequenced lessons support the key areas of the English Model Music Curriculum; Listening, Singing, Playing Composing and Performing. There are options for assessment, deeper learning and further musical exploration.</w:t>
            </w:r>
          </w:p>
          <w:p w:rsidR="00646AD8" w:rsidRDefault="00646AD8" w:rsidP="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646AD8" w:rsidRDefault="00646AD8" w:rsidP="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646AD8" w:rsidRDefault="00646AD8" w:rsidP="00AC6972">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tc>
        <w:tc>
          <w:tcPr>
            <w:tcW w:w="4620" w:type="dxa"/>
            <w:shd w:val="clear" w:color="auto" w:fill="auto"/>
          </w:tcPr>
          <w:p w:rsidR="00A9528B" w:rsidRDefault="00A9528B" w:rsidP="00A9528B">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A9528B" w:rsidRDefault="00A9528B" w:rsidP="00A9528B">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p>
          <w:p w:rsidR="001337E6" w:rsidRDefault="00A9528B" w:rsidP="00A9528B">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rPr>
              <w:t>Year 5 and 6 will perform a summer production involving singing and drama.</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 and Design</w:t>
            </w:r>
          </w:p>
          <w:p w:rsidR="001337E6" w:rsidRDefault="001337E6">
            <w:pPr>
              <w:rPr>
                <w:rFonts w:ascii="Twinkl Cursive Looped" w:eastAsia="Twinkl Cursive Looped" w:hAnsi="Twinkl Cursive Looped" w:cs="Twinkl Cursive Looped"/>
                <w:sz w:val="20"/>
                <w:szCs w:val="20"/>
              </w:rPr>
            </w:pPr>
          </w:p>
          <w:p w:rsidR="001337E6" w:rsidRDefault="001337E6">
            <w:pPr>
              <w:rPr>
                <w:rFonts w:ascii="Twinkl Cursive Looped" w:eastAsia="Twinkl Cursive Looped" w:hAnsi="Twinkl Cursive Looped" w:cs="Twinkl Cursive Looped"/>
                <w:sz w:val="20"/>
                <w:szCs w:val="20"/>
              </w:rPr>
            </w:pPr>
          </w:p>
        </w:tc>
        <w:tc>
          <w:tcPr>
            <w:tcW w:w="4252" w:type="dxa"/>
          </w:tcPr>
          <w:p w:rsidR="001337E6" w:rsidRPr="0082294E" w:rsidRDefault="00BF0A0C">
            <w:pPr>
              <w:jc w:val="cente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Craft and design photo opportunities </w:t>
            </w:r>
            <w:r w:rsidR="00CC01CE" w:rsidRPr="0082294E">
              <w:rPr>
                <w:rFonts w:ascii="Twinkl Cursive Looped" w:eastAsia="Twinkl Cursive Looped" w:hAnsi="Twinkl Cursive Looped" w:cs="Twinkl Cursive Looped"/>
                <w:b/>
                <w:sz w:val="20"/>
                <w:szCs w:val="20"/>
              </w:rPr>
              <w:t xml:space="preserve"> </w:t>
            </w:r>
          </w:p>
        </w:tc>
        <w:tc>
          <w:tcPr>
            <w:tcW w:w="4961" w:type="dxa"/>
            <w:shd w:val="clear" w:color="auto" w:fill="FFFFFF"/>
          </w:tcPr>
          <w:p w:rsidR="001337E6" w:rsidRPr="00284111" w:rsidRDefault="001523E0">
            <w:pPr>
              <w:jc w:val="center"/>
              <w:rPr>
                <w:rFonts w:ascii="Twinkl Cursive Looped" w:eastAsia="Twinkl Cursive Looped" w:hAnsi="Twinkl Cursive Looped" w:cs="Twinkl Cursive Looped"/>
                <w:b/>
                <w:color w:val="FF0000"/>
                <w:sz w:val="20"/>
                <w:szCs w:val="20"/>
              </w:rPr>
            </w:pPr>
            <w:r w:rsidRPr="001523E0">
              <w:rPr>
                <w:rFonts w:ascii="Twinkl Cursive Looped" w:eastAsia="Twinkl Cursive Looped" w:hAnsi="Twinkl Cursive Looped" w:cs="Twinkl Cursive Looped"/>
                <w:b/>
                <w:sz w:val="20"/>
                <w:szCs w:val="20"/>
              </w:rPr>
              <w:t xml:space="preserve">Drawing: Depth, emotion and movement </w:t>
            </w:r>
          </w:p>
        </w:tc>
        <w:tc>
          <w:tcPr>
            <w:tcW w:w="4620" w:type="dxa"/>
          </w:tcPr>
          <w:p w:rsidR="001337E6" w:rsidRPr="00284111" w:rsidRDefault="001523E0">
            <w:pPr>
              <w:jc w:val="center"/>
              <w:rPr>
                <w:rFonts w:ascii="Twinkl Cursive Looped" w:eastAsia="Twinkl Cursive Looped" w:hAnsi="Twinkl Cursive Looped" w:cs="Twinkl Cursive Looped"/>
                <w:b/>
                <w:color w:val="FF0000"/>
                <w:sz w:val="20"/>
                <w:szCs w:val="20"/>
              </w:rPr>
            </w:pPr>
            <w:r w:rsidRPr="001523E0">
              <w:rPr>
                <w:rFonts w:ascii="Twinkl Cursive Looped" w:eastAsia="Twinkl Cursive Looped" w:hAnsi="Twinkl Cursive Looped" w:cs="Twinkl Cursive Looped"/>
                <w:b/>
                <w:sz w:val="20"/>
                <w:szCs w:val="20"/>
              </w:rPr>
              <w:t xml:space="preserve">Painting and mixed media portraits </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1337E6" w:rsidRDefault="00BF0A0C">
            <w:pPr>
              <w:widowControl w:val="0"/>
              <w:pBdr>
                <w:top w:val="nil"/>
                <w:left w:val="nil"/>
                <w:bottom w:val="nil"/>
                <w:right w:val="nil"/>
                <w:between w:val="nil"/>
              </w:pBdr>
              <w:spacing w:before="120"/>
              <w:jc w:val="center"/>
              <w:rPr>
                <w:rFonts w:ascii="Twinkl Cursive Looped" w:eastAsia="Twinkl Cursive Looped" w:hAnsi="Twinkl Cursive Looped" w:cs="Twinkl Cursive Looped"/>
                <w:color w:val="000000"/>
                <w:sz w:val="20"/>
                <w:szCs w:val="20"/>
              </w:rPr>
            </w:pPr>
            <w:r w:rsidRPr="00BF0A0C">
              <w:rPr>
                <w:rFonts w:ascii="Twinkl Cursive Looped" w:eastAsia="Twinkl Cursive Looped" w:hAnsi="Twinkl Cursive Looped" w:cs="Twinkl Cursive Looped"/>
                <w:color w:val="000000"/>
                <w:sz w:val="20"/>
                <w:szCs w:val="20"/>
              </w:rPr>
              <w:t>Children explore creative photographic techniques, creating new images through photomontage, understanding photorealistic self-portraits, and applying digital photography to art design, enhancing their skills in composition and editing.</w:t>
            </w:r>
          </w:p>
        </w:tc>
        <w:tc>
          <w:tcPr>
            <w:tcW w:w="4961" w:type="dxa"/>
            <w:shd w:val="clear" w:color="auto" w:fill="FFFFFF"/>
          </w:tcPr>
          <w:p w:rsidR="001523E0" w:rsidRDefault="001523E0">
            <w:pPr>
              <w:jc w:val="center"/>
              <w:rPr>
                <w:rFonts w:ascii="Twinkl Cursive Looped" w:eastAsia="Twinkl Cursive Looped" w:hAnsi="Twinkl Cursive Looped" w:cs="Twinkl Cursive Looped"/>
                <w:color w:val="000000"/>
                <w:sz w:val="20"/>
                <w:szCs w:val="20"/>
              </w:rPr>
            </w:pPr>
          </w:p>
          <w:p w:rsidR="001337E6" w:rsidRDefault="001523E0">
            <w:pPr>
              <w:jc w:val="center"/>
              <w:rPr>
                <w:rFonts w:ascii="Twinkl Cursive Looped" w:eastAsia="Twinkl Cursive Looped" w:hAnsi="Twinkl Cursive Looped" w:cs="Twinkl Cursive Looped"/>
                <w:sz w:val="20"/>
                <w:szCs w:val="20"/>
              </w:rPr>
            </w:pPr>
            <w:r w:rsidRPr="001523E0">
              <w:rPr>
                <w:rFonts w:ascii="Twinkl Cursive Looped" w:eastAsia="Twinkl Cursive Looped" w:hAnsi="Twinkl Cursive Looped" w:cs="Twinkl Cursive Looped"/>
                <w:color w:val="000000"/>
                <w:sz w:val="20"/>
                <w:szCs w:val="20"/>
              </w:rPr>
              <w:t>Exploring mark making for showing depth, emotion and movement.</w:t>
            </w:r>
          </w:p>
        </w:tc>
        <w:tc>
          <w:tcPr>
            <w:tcW w:w="4620" w:type="dxa"/>
          </w:tcPr>
          <w:p w:rsidR="001337E6" w:rsidRDefault="001337E6">
            <w:pPr>
              <w:jc w:val="center"/>
              <w:rPr>
                <w:rFonts w:ascii="Twinkl Cursive Looped" w:eastAsia="Twinkl Cursive Looped" w:hAnsi="Twinkl Cursive Looped" w:cs="Twinkl Cursive Looped"/>
                <w:sz w:val="20"/>
                <w:szCs w:val="20"/>
              </w:rPr>
            </w:pPr>
          </w:p>
          <w:p w:rsidR="001523E0" w:rsidRDefault="001523E0">
            <w:pPr>
              <w:jc w:val="center"/>
              <w:rPr>
                <w:rFonts w:ascii="Twinkl Cursive Looped" w:eastAsia="Twinkl Cursive Looped" w:hAnsi="Twinkl Cursive Looped" w:cs="Twinkl Cursive Looped"/>
                <w:sz w:val="20"/>
                <w:szCs w:val="20"/>
              </w:rPr>
            </w:pPr>
            <w:r w:rsidRPr="001523E0">
              <w:rPr>
                <w:rFonts w:ascii="Twinkl Cursive Looped" w:eastAsia="Twinkl Cursive Looped" w:hAnsi="Twinkl Cursive Looped" w:cs="Twinkl Cursive Looped"/>
                <w:color w:val="000000"/>
                <w:sz w:val="20"/>
                <w:szCs w:val="20"/>
              </w:rPr>
              <w:t>This unit offers pupils opportunities to develop skills in creating interesting portrait drawings using words, experimenting with materials and techniques, and constructing self-portraits that represent aspects of themselves. This comprehensive unit enh</w:t>
            </w:r>
            <w:bookmarkStart w:id="3" w:name="_GoBack"/>
            <w:bookmarkEnd w:id="3"/>
            <w:r w:rsidRPr="001523E0">
              <w:rPr>
                <w:rFonts w:ascii="Twinkl Cursive Looped" w:eastAsia="Twinkl Cursive Looped" w:hAnsi="Twinkl Cursive Looped" w:cs="Twinkl Cursive Looped"/>
                <w:color w:val="000000"/>
                <w:sz w:val="20"/>
                <w:szCs w:val="20"/>
              </w:rPr>
              <w:t>ances their understanding and application of art vocabulary and encourages thoughtful decisions in their artwork composition.</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Design Technology</w:t>
            </w:r>
          </w:p>
        </w:tc>
        <w:tc>
          <w:tcPr>
            <w:tcW w:w="4252" w:type="dxa"/>
            <w:shd w:val="clear" w:color="auto" w:fill="FFFFFF"/>
          </w:tcPr>
          <w:p w:rsidR="001337E6" w:rsidRPr="00166A45" w:rsidRDefault="00E61B2C">
            <w:pPr>
              <w:jc w:val="center"/>
              <w:rPr>
                <w:rFonts w:ascii="Twinkl Cursive Looped" w:eastAsia="Twinkl Cursive Looped" w:hAnsi="Twinkl Cursive Looped" w:cs="Twinkl Cursive Looped"/>
                <w:b/>
                <w:sz w:val="20"/>
                <w:szCs w:val="20"/>
              </w:rPr>
            </w:pPr>
            <w:r w:rsidRPr="00166A45">
              <w:rPr>
                <w:rFonts w:ascii="Twinkl Cursive Looped" w:eastAsia="Twinkl Cursive Looped" w:hAnsi="Twinkl Cursive Looped" w:cs="Twinkl Cursive Looped"/>
                <w:b/>
                <w:sz w:val="20"/>
                <w:szCs w:val="20"/>
              </w:rPr>
              <w:t xml:space="preserve">Electrical systems – steady hand game </w:t>
            </w:r>
          </w:p>
        </w:tc>
        <w:tc>
          <w:tcPr>
            <w:tcW w:w="4961" w:type="dxa"/>
          </w:tcPr>
          <w:p w:rsidR="001337E6" w:rsidRPr="005B0C60" w:rsidRDefault="00296DF5">
            <w:pPr>
              <w:jc w:val="center"/>
              <w:rPr>
                <w:rFonts w:ascii="Twinkl Cursive Looped" w:eastAsia="Twinkl Cursive Looped" w:hAnsi="Twinkl Cursive Looped" w:cs="Twinkl Cursive Looped"/>
                <w:b/>
                <w:sz w:val="20"/>
                <w:szCs w:val="20"/>
              </w:rPr>
            </w:pPr>
            <w:r w:rsidRPr="005B0C60">
              <w:rPr>
                <w:rFonts w:ascii="Twinkl Cursive Looped" w:eastAsia="Twinkl Cursive Looped" w:hAnsi="Twinkl Cursive Looped" w:cs="Twinkl Cursive Looped"/>
                <w:b/>
                <w:sz w:val="20"/>
                <w:szCs w:val="20"/>
              </w:rPr>
              <w:t xml:space="preserve">Making a </w:t>
            </w:r>
            <w:r w:rsidR="005B0C60" w:rsidRPr="005B0C60">
              <w:rPr>
                <w:rFonts w:ascii="Twinkl Cursive Looped" w:eastAsia="Twinkl Cursive Looped" w:hAnsi="Twinkl Cursive Looped" w:cs="Twinkl Cursive Looped"/>
                <w:b/>
                <w:sz w:val="20"/>
                <w:szCs w:val="20"/>
              </w:rPr>
              <w:t>pop-up</w:t>
            </w:r>
            <w:r w:rsidRPr="005B0C60">
              <w:rPr>
                <w:rFonts w:ascii="Twinkl Cursive Looped" w:eastAsia="Twinkl Cursive Looped" w:hAnsi="Twinkl Cursive Looped" w:cs="Twinkl Cursive Looped"/>
                <w:b/>
                <w:sz w:val="20"/>
                <w:szCs w:val="20"/>
              </w:rPr>
              <w:t xml:space="preserve"> books – horror story </w:t>
            </w:r>
            <w:r w:rsidR="005B0C60" w:rsidRPr="005B0C60">
              <w:rPr>
                <w:rFonts w:ascii="Twinkl Cursive Looped" w:eastAsia="Twinkl Cursive Looped" w:hAnsi="Twinkl Cursive Looped" w:cs="Twinkl Cursive Looped"/>
                <w:b/>
                <w:sz w:val="20"/>
                <w:szCs w:val="20"/>
              </w:rPr>
              <w:t xml:space="preserve">(related to English) </w:t>
            </w:r>
          </w:p>
        </w:tc>
        <w:tc>
          <w:tcPr>
            <w:tcW w:w="4620" w:type="dxa"/>
          </w:tcPr>
          <w:p w:rsidR="001337E6" w:rsidRPr="00166A45" w:rsidRDefault="00E354C7">
            <w:pPr>
              <w:jc w:val="center"/>
              <w:rPr>
                <w:rFonts w:ascii="Twinkl Cursive Looped" w:eastAsia="Twinkl Cursive Looped" w:hAnsi="Twinkl Cursive Looped" w:cs="Twinkl Cursive Looped"/>
                <w:b/>
                <w:sz w:val="20"/>
                <w:szCs w:val="20"/>
              </w:rPr>
            </w:pPr>
            <w:r w:rsidRPr="00166A45">
              <w:rPr>
                <w:rFonts w:ascii="Twinkl Cursive Looped" w:eastAsia="Twinkl Cursive Looped" w:hAnsi="Twinkl Cursive Looped" w:cs="Twinkl Cursive Looped"/>
                <w:b/>
                <w:sz w:val="20"/>
                <w:szCs w:val="20"/>
              </w:rPr>
              <w:t>Food technology- Greek</w:t>
            </w:r>
            <w:r w:rsidR="0067091F" w:rsidRPr="00166A45">
              <w:rPr>
                <w:rFonts w:ascii="Twinkl Cursive Looped" w:eastAsia="Twinkl Cursive Looped" w:hAnsi="Twinkl Cursive Looped" w:cs="Twinkl Cursive Looped"/>
                <w:b/>
                <w:sz w:val="20"/>
                <w:szCs w:val="20"/>
              </w:rPr>
              <w:t xml:space="preserve"> come dine with me</w:t>
            </w:r>
            <w:r w:rsidR="000F28B5" w:rsidRPr="00166A45">
              <w:rPr>
                <w:rFonts w:ascii="Twinkl Cursive Looped" w:eastAsia="Twinkl Cursive Looped" w:hAnsi="Twinkl Cursive Looped" w:cs="Twinkl Cursive Looped"/>
                <w:b/>
                <w:sz w:val="20"/>
                <w:szCs w:val="20"/>
              </w:rPr>
              <w:t xml:space="preserve"> </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shd w:val="clear" w:color="auto" w:fill="FFFFFF"/>
          </w:tcPr>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Explain simply what is meant by ‘form’ (the shape of a product) and ‘function’ (how a product works).</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State what they like or dislike about an existing children’s toy and why.</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Learn about skills developed through play and apply this knowledge in a survey of one or more children’s toys.</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Identify the components of a steady hand game.</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Design a steady hand game of their own according to their design criteria, using four different perspective drawings.</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Create a secure base for their game, with neat edges, that relates to their design.</w:t>
            </w:r>
          </w:p>
          <w:p w:rsidR="001331D0" w:rsidRPr="001331D0" w:rsidRDefault="001331D0" w:rsidP="001331D0">
            <w:pPr>
              <w:jc w:val="center"/>
              <w:rPr>
                <w:rFonts w:ascii="Twinkl Cursive Looped" w:eastAsia="Twinkl Cursive Looped" w:hAnsi="Twinkl Cursive Looped" w:cs="Twinkl Cursive Looped"/>
                <w:sz w:val="20"/>
                <w:szCs w:val="20"/>
              </w:rPr>
            </w:pPr>
            <w:r w:rsidRPr="001331D0">
              <w:rPr>
                <w:rFonts w:ascii="Twinkl Cursive Looped" w:eastAsia="Twinkl Cursive Looped" w:hAnsi="Twinkl Cursive Looped" w:cs="Twinkl Cursive Looped"/>
                <w:sz w:val="20"/>
                <w:szCs w:val="20"/>
              </w:rPr>
              <w:t>Make and test a functioning circuit and assemble it within a case.</w:t>
            </w:r>
          </w:p>
          <w:p w:rsidR="001337E6" w:rsidRDefault="001337E6" w:rsidP="001331D0">
            <w:pPr>
              <w:jc w:val="center"/>
              <w:rPr>
                <w:rFonts w:ascii="Twinkl Cursive Looped" w:eastAsia="Twinkl Cursive Looped" w:hAnsi="Twinkl Cursive Looped" w:cs="Twinkl Cursive Looped"/>
                <w:sz w:val="20"/>
                <w:szCs w:val="20"/>
              </w:rPr>
            </w:pPr>
          </w:p>
        </w:tc>
        <w:tc>
          <w:tcPr>
            <w:tcW w:w="4961" w:type="dxa"/>
          </w:tcPr>
          <w:p w:rsidR="00F35E18" w:rsidRPr="00F35E18" w:rsidRDefault="00F35E18" w:rsidP="003E0591">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Produce a suitable plan for each page of their book.</w:t>
            </w:r>
          </w:p>
          <w:p w:rsidR="00F35E18" w:rsidRPr="00F35E18" w:rsidRDefault="00F35E18" w:rsidP="00F35E18">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Produce the structure of the book.</w:t>
            </w:r>
          </w:p>
          <w:p w:rsidR="00F35E18" w:rsidRPr="00F35E18" w:rsidRDefault="00F35E18" w:rsidP="00F35E18">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Assemble the components necessary for all their structures/mechanisms.</w:t>
            </w:r>
          </w:p>
          <w:p w:rsidR="00F35E18" w:rsidRPr="00F35E18" w:rsidRDefault="00F35E18" w:rsidP="00F35E18">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Hide the mechanical elements with more layers using spacers where needed.</w:t>
            </w:r>
          </w:p>
          <w:p w:rsidR="00F35E18" w:rsidRPr="00F35E18" w:rsidRDefault="00F35E18" w:rsidP="00F35E18">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Use a range of mechanisms and structures to illustrate their story and make it interactive for the users.</w:t>
            </w:r>
          </w:p>
          <w:p w:rsidR="00F35E18" w:rsidRPr="00F35E18" w:rsidRDefault="00F35E18" w:rsidP="00F35E18">
            <w:pPr>
              <w:numPr>
                <w:ilvl w:val="0"/>
                <w:numId w:val="8"/>
              </w:numPr>
              <w:shd w:val="clear" w:color="auto" w:fill="FFFFFF"/>
              <w:spacing w:before="100" w:beforeAutospacing="1" w:after="100" w:afterAutospacing="1"/>
              <w:ind w:left="0"/>
              <w:rPr>
                <w:rFonts w:ascii="Twinkl Cursive Looped" w:eastAsia="Twinkl Cursive Looped" w:hAnsi="Twinkl Cursive Looped" w:cs="Twinkl Cursive Looped"/>
                <w:sz w:val="20"/>
                <w:szCs w:val="20"/>
              </w:rPr>
            </w:pPr>
            <w:r w:rsidRPr="00F35E18">
              <w:rPr>
                <w:rFonts w:ascii="Twinkl Cursive Looped" w:eastAsia="Twinkl Cursive Looped" w:hAnsi="Twinkl Cursive Looped" w:cs="Twinkl Cursive Looped"/>
                <w:sz w:val="20"/>
                <w:szCs w:val="20"/>
              </w:rPr>
              <w:t>Use appropriate materials and captions to illustrate the story.</w:t>
            </w:r>
          </w:p>
          <w:p w:rsidR="001337E6" w:rsidRDefault="001337E6">
            <w:pPr>
              <w:jc w:val="center"/>
              <w:rPr>
                <w:rFonts w:ascii="Twinkl Cursive Looped" w:eastAsia="Twinkl Cursive Looped" w:hAnsi="Twinkl Cursive Looped" w:cs="Twinkl Cursive Looped"/>
                <w:sz w:val="20"/>
                <w:szCs w:val="20"/>
              </w:rPr>
            </w:pPr>
          </w:p>
        </w:tc>
        <w:tc>
          <w:tcPr>
            <w:tcW w:w="4620"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what types of foods are frequently made and eaten in Greece,</w:t>
            </w:r>
            <w:r w:rsidR="00166A45">
              <w:rPr>
                <w:rFonts w:ascii="Twinkl Cursive Looped" w:eastAsia="Twinkl Cursive Looped" w:hAnsi="Twinkl Cursive Looped" w:cs="Twinkl Cursive Looped"/>
                <w:sz w:val="20"/>
                <w:szCs w:val="20"/>
              </w:rPr>
              <w:t xml:space="preserve"> </w:t>
            </w:r>
            <w:r>
              <w:rPr>
                <w:rFonts w:ascii="Twinkl Cursive Looped" w:eastAsia="Twinkl Cursive Looped" w:hAnsi="Twinkl Cursive Looped" w:cs="Twinkl Cursive Looped"/>
                <w:sz w:val="20"/>
                <w:szCs w:val="20"/>
              </w:rPr>
              <w:t>including the ancient Greek times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try different types of Greek foods  and understand how they are made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work as a group to design a Greek inspired picnic selecting ideas from the tasting session.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 your group decide who is going to be responsible for each section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make each component of your picnic in a set time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work as a team to finish by the deadline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evaluate </w:t>
            </w:r>
            <w:proofErr w:type="spellStart"/>
            <w:r>
              <w:rPr>
                <w:rFonts w:ascii="Twinkl Cursive Looped" w:eastAsia="Twinkl Cursive Looped" w:hAnsi="Twinkl Cursive Looped" w:cs="Twinkl Cursive Looped"/>
                <w:sz w:val="20"/>
                <w:szCs w:val="20"/>
              </w:rPr>
              <w:t>each others</w:t>
            </w:r>
            <w:proofErr w:type="spellEnd"/>
            <w:r>
              <w:rPr>
                <w:rFonts w:ascii="Twinkl Cursive Looped" w:eastAsia="Twinkl Cursive Looped" w:hAnsi="Twinkl Cursive Looped" w:cs="Twinkl Cursive Looped"/>
                <w:sz w:val="20"/>
                <w:szCs w:val="20"/>
              </w:rPr>
              <w:t xml:space="preserve"> picnic through a </w:t>
            </w:r>
            <w:proofErr w:type="spellStart"/>
            <w:r>
              <w:rPr>
                <w:rFonts w:ascii="Twinkl Cursive Looped" w:eastAsia="Twinkl Cursive Looped" w:hAnsi="Twinkl Cursive Looped" w:cs="Twinkl Cursive Looped"/>
                <w:sz w:val="20"/>
                <w:szCs w:val="20"/>
              </w:rPr>
              <w:t>masterchef</w:t>
            </w:r>
            <w:proofErr w:type="spellEnd"/>
            <w:r>
              <w:rPr>
                <w:rFonts w:ascii="Twinkl Cursive Looped" w:eastAsia="Twinkl Cursive Looped" w:hAnsi="Twinkl Cursive Looped" w:cs="Twinkl Cursive Looped"/>
                <w:sz w:val="20"/>
                <w:szCs w:val="20"/>
              </w:rPr>
              <w:t xml:space="preserve"> type tasting session.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evaluate and consider how to make the picnic better</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P.S.H.E (Personal, Social, Health and Economics)</w:t>
            </w:r>
          </w:p>
        </w:tc>
        <w:tc>
          <w:tcPr>
            <w:tcW w:w="4252" w:type="dxa"/>
            <w:tcBorders>
              <w:top w:val="single" w:sz="8" w:space="0" w:color="000000"/>
              <w:left w:val="single" w:sz="8" w:space="0" w:color="000000"/>
              <w:bottom w:val="single" w:sz="8" w:space="0" w:color="000000"/>
              <w:right w:val="single" w:sz="8" w:space="0" w:color="000000"/>
            </w:tcBorders>
          </w:tcPr>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Me and my relationships (year 5)</w:t>
            </w:r>
          </w:p>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Valuing differences (year 5)</w:t>
            </w:r>
          </w:p>
        </w:tc>
        <w:tc>
          <w:tcPr>
            <w:tcW w:w="4961" w:type="dxa"/>
            <w:tcBorders>
              <w:top w:val="single" w:sz="8" w:space="0" w:color="000000"/>
              <w:left w:val="single" w:sz="8" w:space="0" w:color="000000"/>
              <w:bottom w:val="single" w:sz="8" w:space="0" w:color="000000"/>
              <w:right w:val="single" w:sz="8" w:space="0" w:color="000000"/>
            </w:tcBorders>
          </w:tcPr>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Keeping safe (year 5)</w:t>
            </w:r>
          </w:p>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Rights and respect (year 5)</w:t>
            </w:r>
          </w:p>
        </w:tc>
        <w:tc>
          <w:tcPr>
            <w:tcW w:w="4620" w:type="dxa"/>
            <w:tcBorders>
              <w:top w:val="single" w:sz="8" w:space="0" w:color="000000"/>
              <w:left w:val="single" w:sz="8" w:space="0" w:color="000000"/>
              <w:bottom w:val="single" w:sz="8" w:space="0" w:color="000000"/>
              <w:right w:val="single" w:sz="8" w:space="0" w:color="000000"/>
            </w:tcBorders>
          </w:tcPr>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Being my best (year 5)</w:t>
            </w:r>
          </w:p>
          <w:p w:rsidR="001337E6" w:rsidRPr="00D63143" w:rsidRDefault="00E354C7">
            <w:pPr>
              <w:pBdr>
                <w:top w:val="nil"/>
                <w:left w:val="nil"/>
                <w:bottom w:val="nil"/>
                <w:right w:val="nil"/>
                <w:between w:val="nil"/>
              </w:pBdr>
              <w:jc w:val="center"/>
              <w:rPr>
                <w:rFonts w:ascii="Twinkl Cursive Looped" w:eastAsia="Twinkl Cursive Looped" w:hAnsi="Twinkl Cursive Looped" w:cs="Twinkl Cursive Looped"/>
                <w:b/>
                <w:sz w:val="20"/>
                <w:szCs w:val="20"/>
              </w:rPr>
            </w:pPr>
            <w:r w:rsidRPr="00D63143">
              <w:rPr>
                <w:rFonts w:ascii="Twinkl Cursive Looped" w:eastAsia="Twinkl Cursive Looped" w:hAnsi="Twinkl Cursive Looped" w:cs="Twinkl Cursive Looped"/>
                <w:b/>
                <w:sz w:val="20"/>
                <w:szCs w:val="20"/>
              </w:rPr>
              <w:t>Growing and changing (year 5)</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Borders>
              <w:top w:val="single" w:sz="8" w:space="0" w:color="000000"/>
              <w:left w:val="single" w:sz="8" w:space="0" w:color="000000"/>
              <w:bottom w:val="single" w:sz="8" w:space="0" w:color="000000"/>
              <w:right w:val="single" w:sz="8" w:space="0" w:color="000000"/>
            </w:tcBorders>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characteristics and skills in assertiveness.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apply their collaborative skills to friendships and assertiveness.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ways to resolve conflict in an assertive, calm and fair manner.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what things make a relationship unhealthy and who to talk to if they needed help.</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recognise emotional needs according to circumstance and any risk factors that could </w:t>
            </w:r>
            <w:proofErr w:type="spellStart"/>
            <w:r>
              <w:rPr>
                <w:rFonts w:ascii="Twinkl Cursive Looped" w:eastAsia="Twinkl Cursive Looped" w:hAnsi="Twinkl Cursive Looped" w:cs="Twinkl Cursive Looped"/>
                <w:sz w:val="20"/>
                <w:szCs w:val="20"/>
              </w:rPr>
              <w:t>effect them</w:t>
            </w:r>
            <w:proofErr w:type="spellEnd"/>
            <w:r>
              <w:rPr>
                <w:rFonts w:ascii="Twinkl Cursive Looped" w:eastAsia="Twinkl Cursive Looped" w:hAnsi="Twinkl Cursive Looped" w:cs="Twinkl Cursive Looped"/>
                <w:sz w:val="20"/>
                <w:szCs w:val="20"/>
              </w:rPr>
              <w:t>.</w:t>
            </w:r>
          </w:p>
          <w:p w:rsidR="001337E6" w:rsidRDefault="001337E6">
            <w:pPr>
              <w:rPr>
                <w:rFonts w:ascii="Arial" w:eastAsia="Arial" w:hAnsi="Arial" w:cs="Arial"/>
                <w:color w:val="000000"/>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benefits of living in a diverse society.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an understanding of discrimination and its injustice, and describe this using examples.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that the information we see online, either text or images, is not always true or accurate.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reflect on the impact social media puts pressure on peoples' life choices.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To consider the consequences that behaviour and actions can have on a </w:t>
            </w:r>
            <w:proofErr w:type="spellStart"/>
            <w:proofErr w:type="gramStart"/>
            <w:r>
              <w:rPr>
                <w:rFonts w:ascii="Twinkl Cursive Looped" w:eastAsia="Twinkl Cursive Looped" w:hAnsi="Twinkl Cursive Looped" w:cs="Twinkl Cursive Looped"/>
                <w:sz w:val="20"/>
                <w:szCs w:val="20"/>
              </w:rPr>
              <w:t>persons</w:t>
            </w:r>
            <w:proofErr w:type="spellEnd"/>
            <w:proofErr w:type="gramEnd"/>
            <w:r>
              <w:rPr>
                <w:rFonts w:ascii="Twinkl Cursive Looped" w:eastAsia="Twinkl Cursive Looped" w:hAnsi="Twinkl Cursive Looped" w:cs="Twinkl Cursive Looped"/>
                <w:sz w:val="20"/>
                <w:szCs w:val="20"/>
              </w:rPr>
              <w:t xml:space="preserve"> emotions, confidence and behaviour. </w:t>
            </w: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sz w:val="20"/>
                <w:szCs w:val="20"/>
              </w:rPr>
            </w:pPr>
          </w:p>
          <w:p w:rsidR="001337E6" w:rsidRDefault="001337E6">
            <w:pPr>
              <w:rPr>
                <w:rFonts w:ascii="Arial" w:eastAsia="Arial" w:hAnsi="Arial" w:cs="Arial"/>
                <w:sz w:val="20"/>
                <w:szCs w:val="20"/>
              </w:rPr>
            </w:pPr>
          </w:p>
          <w:p w:rsidR="001337E6" w:rsidRDefault="001337E6">
            <w:pPr>
              <w:rPr>
                <w:rFonts w:ascii="Arial" w:eastAsia="Arial" w:hAnsi="Arial" w:cs="Arial"/>
                <w:sz w:val="20"/>
                <w:szCs w:val="20"/>
              </w:rPr>
            </w:pPr>
          </w:p>
          <w:p w:rsidR="001337E6" w:rsidRDefault="001337E6">
            <w:pPr>
              <w:rPr>
                <w:rFonts w:ascii="Arial" w:eastAsia="Arial" w:hAnsi="Arial" w:cs="Arial"/>
                <w:sz w:val="20"/>
                <w:szCs w:val="20"/>
              </w:rPr>
            </w:pPr>
          </w:p>
          <w:p w:rsidR="001337E6" w:rsidRDefault="001337E6">
            <w:pPr>
              <w:spacing w:before="240" w:after="240"/>
              <w:rPr>
                <w:rFonts w:ascii="Twinkl Cursive Looped" w:eastAsia="Twinkl Cursive Looped" w:hAnsi="Twinkl Cursive Looped" w:cs="Twinkl Cursive Looped"/>
                <w:sz w:val="20"/>
                <w:szCs w:val="20"/>
              </w:rPr>
            </w:pPr>
          </w:p>
        </w:tc>
        <w:tc>
          <w:tcPr>
            <w:tcW w:w="4961" w:type="dxa"/>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reflect on risk and the different factors and outcomes that might influence a decision.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reflect on the consequences of not keeping personal information private and the risks of social media.</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explore categorisation of drugs, the risks associated with medicines.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some key facts and information about drugs and medicines.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features of face to face and online bullying and the strategies that deal with it.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write and discuss issues currently in the media concerning health and wellbeing.</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define the terms 'responsibility', 'rights' and 'duties' and consider what they mean to me and my community.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responsibilities to my home, community and environment I might have in the future.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consider what advice to give relating to saving and borrowing money.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define financial terms and explain how others have financial responsibility for the community.</w:t>
            </w:r>
          </w:p>
          <w:p w:rsidR="001337E6" w:rsidRDefault="001337E6">
            <w:pPr>
              <w:jc w:val="center"/>
              <w:rPr>
                <w:rFonts w:ascii="Twinkl Cursive Looped" w:eastAsia="Twinkl Cursive Looped" w:hAnsi="Twinkl Cursive Looped" w:cs="Twinkl Cursive Looped"/>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Arial" w:eastAsia="Arial" w:hAnsi="Arial" w:cs="Arial"/>
                <w:color w:val="000000"/>
                <w:sz w:val="20"/>
                <w:szCs w:val="20"/>
              </w:rPr>
            </w:pPr>
          </w:p>
          <w:p w:rsidR="001337E6" w:rsidRDefault="001337E6">
            <w:pPr>
              <w:rPr>
                <w:rFonts w:ascii="Twinkl Cursive Looped" w:eastAsia="Twinkl Cursive Looped" w:hAnsi="Twinkl Cursive Looped" w:cs="Twinkl Cursive Looped"/>
                <w:sz w:val="20"/>
                <w:szCs w:val="20"/>
              </w:rPr>
            </w:pPr>
          </w:p>
        </w:tc>
        <w:tc>
          <w:tcPr>
            <w:tcW w:w="4620" w:type="dxa"/>
            <w:tcBorders>
              <w:top w:val="single" w:sz="8" w:space="0" w:color="000000"/>
              <w:left w:val="single" w:sz="8" w:space="0" w:color="000000"/>
              <w:bottom w:val="single" w:sz="8" w:space="0" w:color="000000"/>
              <w:right w:val="single" w:sz="8" w:space="0" w:color="000000"/>
            </w:tcBorders>
          </w:tcPr>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recognise how a healthy variety of food can make us feel great.</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Recognise that learning a new skill requires practice and the opportunity to fail, safely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strategies to resolve conflict.</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give and receive praise.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intensity of different feelings and strategies to build resilience.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the different types of feelings and emotions associated with puberty.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recall the key strategies needed in dealing with inappropriate touch, secrets and confidentiality.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different types of products someone might use during puberty or menstruation.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how people might feel at times of change and loss. To consider strategies when coping with this.</w:t>
            </w:r>
          </w:p>
          <w:p w:rsidR="001337E6" w:rsidRDefault="001337E6">
            <w:pPr>
              <w:jc w:val="center"/>
              <w:rPr>
                <w:rFonts w:ascii="Arial" w:eastAsia="Arial" w:hAnsi="Arial" w:cs="Arial"/>
                <w:color w:val="000000"/>
                <w:sz w:val="20"/>
                <w:szCs w:val="20"/>
              </w:rPr>
            </w:pPr>
          </w:p>
          <w:p w:rsidR="001337E6" w:rsidRDefault="001337E6">
            <w:pPr>
              <w:jc w:val="center"/>
              <w:rPr>
                <w:rFonts w:ascii="Twinkl Cursive Looped" w:eastAsia="Twinkl Cursive Looped" w:hAnsi="Twinkl Cursive Looped" w:cs="Twinkl Cursive Looped"/>
                <w:sz w:val="20"/>
                <w:szCs w:val="20"/>
              </w:rPr>
            </w:pPr>
          </w:p>
          <w:p w:rsidR="001337E6" w:rsidRDefault="001337E6">
            <w:pPr>
              <w:pBdr>
                <w:top w:val="nil"/>
                <w:left w:val="nil"/>
                <w:bottom w:val="nil"/>
                <w:right w:val="nil"/>
                <w:between w:val="nil"/>
              </w:pBdr>
              <w:jc w:val="center"/>
              <w:rPr>
                <w:rFonts w:ascii="Twinkl Cursive Looped" w:eastAsia="Twinkl Cursive Looped" w:hAnsi="Twinkl Cursive Looped" w:cs="Twinkl Cursive Looped"/>
                <w:sz w:val="20"/>
                <w:szCs w:val="20"/>
              </w:rPr>
            </w:pPr>
          </w:p>
          <w:p w:rsidR="001337E6" w:rsidRDefault="001337E6">
            <w:pPr>
              <w:pBdr>
                <w:top w:val="nil"/>
                <w:left w:val="nil"/>
                <w:bottom w:val="nil"/>
                <w:right w:val="nil"/>
                <w:between w:val="nil"/>
              </w:pBdr>
              <w:jc w:val="center"/>
              <w:rPr>
                <w:rFonts w:ascii="Twinkl Cursive Looped" w:eastAsia="Twinkl Cursive Looped" w:hAnsi="Twinkl Cursive Looped" w:cs="Twinkl Cursive Looped"/>
                <w:sz w:val="20"/>
                <w:szCs w:val="20"/>
              </w:rPr>
            </w:pP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SRE Intent within PHSE</w:t>
            </w:r>
          </w:p>
        </w:tc>
        <w:tc>
          <w:tcPr>
            <w:tcW w:w="4252" w:type="dxa"/>
          </w:tcPr>
          <w:p w:rsidR="001337E6" w:rsidRDefault="001337E6">
            <w:pPr>
              <w:jc w:val="center"/>
              <w:rPr>
                <w:rFonts w:ascii="Twinkl Cursive Looped" w:eastAsia="Twinkl Cursive Looped" w:hAnsi="Twinkl Cursive Looped" w:cs="Twinkl Cursive Looped"/>
                <w:sz w:val="20"/>
                <w:szCs w:val="20"/>
              </w:rPr>
            </w:pPr>
          </w:p>
        </w:tc>
        <w:tc>
          <w:tcPr>
            <w:tcW w:w="4961" w:type="dxa"/>
          </w:tcPr>
          <w:p w:rsidR="001337E6" w:rsidRDefault="001337E6">
            <w:pPr>
              <w:tabs>
                <w:tab w:val="left" w:pos="1365"/>
              </w:tabs>
              <w:jc w:val="center"/>
              <w:rPr>
                <w:rFonts w:ascii="Twinkl Cursive Looped" w:eastAsia="Twinkl Cursive Looped" w:hAnsi="Twinkl Cursive Looped" w:cs="Twinkl Cursive Looped"/>
                <w:sz w:val="20"/>
                <w:szCs w:val="20"/>
              </w:rPr>
            </w:pPr>
          </w:p>
        </w:tc>
        <w:tc>
          <w:tcPr>
            <w:tcW w:w="4620" w:type="dxa"/>
          </w:tcPr>
          <w:p w:rsidR="001337E6" w:rsidRPr="00492508" w:rsidRDefault="00E354C7">
            <w:pPr>
              <w:jc w:val="center"/>
              <w:rPr>
                <w:rFonts w:ascii="Twinkl Cursive Looped" w:eastAsia="Twinkl Cursive Looped" w:hAnsi="Twinkl Cursive Looped" w:cs="Twinkl Cursive Looped"/>
                <w:b/>
                <w:sz w:val="20"/>
                <w:szCs w:val="20"/>
              </w:rPr>
            </w:pPr>
            <w:r w:rsidRPr="00492508">
              <w:rPr>
                <w:rFonts w:ascii="Twinkl Cursive Looped" w:eastAsia="Twinkl Cursive Looped" w:hAnsi="Twinkl Cursive Looped" w:cs="Twinkl Cursive Looped"/>
                <w:b/>
                <w:sz w:val="20"/>
                <w:szCs w:val="20"/>
              </w:rPr>
              <w:t>Growing and changing (year 5)</w:t>
            </w:r>
          </w:p>
          <w:p w:rsidR="001337E6" w:rsidRDefault="001337E6">
            <w:pPr>
              <w:jc w:val="center"/>
              <w:rPr>
                <w:rFonts w:ascii="Twinkl Cursive Looped" w:eastAsia="Twinkl Cursive Looped" w:hAnsi="Twinkl Cursive Looped" w:cs="Twinkl Cursive Looped"/>
                <w:b/>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intensity of different feelings and strategies to build resilience.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the different types of feelings and emotions associated with puberty.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recall the key strategies needed in dealing with inappropriate touch, secrets and confidentiality.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different types of products someone might use during puberty or menstruation.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how people might feel at times of change and loss. To consider strategies when coping with this.</w:t>
            </w:r>
          </w:p>
          <w:p w:rsidR="001337E6" w:rsidRDefault="001337E6">
            <w:pPr>
              <w:jc w:val="center"/>
              <w:rPr>
                <w:rFonts w:ascii="Twinkl Cursive Looped" w:eastAsia="Twinkl Cursive Looped" w:hAnsi="Twinkl Cursive Looped" w:cs="Twinkl Cursive Looped"/>
                <w:sz w:val="20"/>
                <w:szCs w:val="20"/>
              </w:rPr>
            </w:pPr>
          </w:p>
        </w:tc>
      </w:tr>
      <w:tr w:rsidR="001337E6">
        <w:tc>
          <w:tcPr>
            <w:tcW w:w="1555" w:type="dxa"/>
            <w:shd w:val="clear" w:color="auto" w:fill="auto"/>
          </w:tcPr>
          <w:p w:rsidR="001337E6" w:rsidRDefault="00E354C7">
            <w:pP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P.E.</w:t>
            </w:r>
          </w:p>
        </w:tc>
        <w:tc>
          <w:tcPr>
            <w:tcW w:w="4252" w:type="dxa"/>
          </w:tcPr>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Tag Rugby (Year 6)</w:t>
            </w:r>
          </w:p>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OAA (Year 6)</w:t>
            </w:r>
          </w:p>
        </w:tc>
        <w:tc>
          <w:tcPr>
            <w:tcW w:w="4961" w:type="dxa"/>
          </w:tcPr>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Badminton (Year 5/6) - Year 6</w:t>
            </w:r>
          </w:p>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Rounders (Year 6)</w:t>
            </w:r>
          </w:p>
        </w:tc>
        <w:tc>
          <w:tcPr>
            <w:tcW w:w="4620" w:type="dxa"/>
          </w:tcPr>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Athletics (Year 6)</w:t>
            </w:r>
          </w:p>
          <w:p w:rsidR="001337E6" w:rsidRPr="009B7387" w:rsidRDefault="00E354C7">
            <w:pPr>
              <w:jc w:val="center"/>
              <w:rPr>
                <w:rFonts w:ascii="Twinkl Cursive Looped" w:eastAsia="Twinkl Cursive Looped" w:hAnsi="Twinkl Cursive Looped" w:cs="Twinkl Cursive Looped"/>
                <w:b/>
                <w:sz w:val="20"/>
                <w:szCs w:val="20"/>
              </w:rPr>
            </w:pPr>
            <w:r w:rsidRPr="009B7387">
              <w:rPr>
                <w:rFonts w:ascii="Twinkl Cursive Looped" w:eastAsia="Twinkl Cursive Looped" w:hAnsi="Twinkl Cursive Looped" w:cs="Twinkl Cursive Looped"/>
                <w:b/>
                <w:sz w:val="20"/>
                <w:szCs w:val="20"/>
              </w:rPr>
              <w:t>Swimming (Year 6)</w:t>
            </w:r>
          </w:p>
        </w:tc>
      </w:tr>
      <w:tr w:rsidR="001337E6">
        <w:tc>
          <w:tcPr>
            <w:tcW w:w="1555" w:type="dxa"/>
            <w:shd w:val="clear" w:color="auto" w:fill="auto"/>
          </w:tcPr>
          <w:p w:rsidR="001337E6" w:rsidRDefault="00E354C7">
            <w:pP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Intent</w:t>
            </w:r>
          </w:p>
        </w:tc>
        <w:tc>
          <w:tcPr>
            <w:tcW w:w="4252" w:type="dxa"/>
          </w:tcPr>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Tag Rugby:</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select the appropriate skill, choosing when to run and when to pass.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move into space to support a teammate abiding by the rules.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defending skills to gain possession.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work as a defending unit to prevent attackers from scoring.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use a variety of attacking skills to beat a defender.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apply rules, skills and tactics learnt to play in a tournament. </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OAA:</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build communication and trust whilst showing an awareness of safety.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collaborate as a team to solve problems.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tactical planning and problem solving.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work as a team and use critical thinking to determine the best approach.</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navigational skills and map reading.</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use a key to identify objects and locations. </w:t>
            </w:r>
          </w:p>
        </w:tc>
        <w:tc>
          <w:tcPr>
            <w:tcW w:w="4961" w:type="dxa"/>
          </w:tcPr>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lastRenderedPageBreak/>
              <w:t xml:space="preserve">Badminton: </w:t>
            </w:r>
          </w:p>
          <w:p w:rsidR="001337E6" w:rsidRDefault="001337E6">
            <w:pPr>
              <w:jc w:val="center"/>
              <w:rPr>
                <w:rFonts w:ascii="Twinkl Cursive Looped" w:eastAsia="Twinkl Cursive Looped" w:hAnsi="Twinkl Cursive Looped" w:cs="Twinkl Cursive Looped"/>
                <w:sz w:val="20"/>
                <w:szCs w:val="20"/>
                <w:u w:val="single"/>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return the shuttlecock using an underarm clear.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return the shuttlecock using an overhead clear.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use a variety of shots to keep a continuous rally going.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the serve and understand the rules of serving.</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employ tactics to play against an opponent and with a partner.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apply rules, skills and principles to play against an opponent.</w:t>
            </w:r>
          </w:p>
          <w:p w:rsidR="001337E6" w:rsidRDefault="001337E6">
            <w:pPr>
              <w:jc w:val="cente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 xml:space="preserve">Rounders </w:t>
            </w:r>
          </w:p>
          <w:p w:rsidR="001337E6" w:rsidRDefault="001337E6">
            <w:pPr>
              <w:jc w:val="center"/>
              <w:rPr>
                <w:rFonts w:ascii="Twinkl Cursive Looped" w:eastAsia="Twinkl Cursive Looped" w:hAnsi="Twinkl Cursive Looped" w:cs="Twinkl Cursive Looped"/>
                <w:sz w:val="20"/>
                <w:szCs w:val="20"/>
                <w:u w:val="single"/>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develop throwing and catching under pressure and apply these to a striking and fielding game.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bowling under pressure whilst abiding by the rules of the game.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strike a bowled ball with increasing consistency.</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fielding techniques and select the appropriate action for the situation.</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understand and apply tactics in a game.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apply skills and knowledge to compete in a tournament.  </w:t>
            </w:r>
          </w:p>
          <w:p w:rsidR="001337E6" w:rsidRDefault="001337E6">
            <w:pPr>
              <w:rPr>
                <w:rFonts w:ascii="Twinkl Cursive Looped" w:eastAsia="Twinkl Cursive Looped" w:hAnsi="Twinkl Cursive Looped" w:cs="Twinkl Cursive Looped"/>
                <w:sz w:val="20"/>
                <w:szCs w:val="20"/>
              </w:rPr>
            </w:pPr>
          </w:p>
        </w:tc>
        <w:tc>
          <w:tcPr>
            <w:tcW w:w="4620" w:type="dxa"/>
          </w:tcPr>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lastRenderedPageBreak/>
              <w:t xml:space="preserve">Athletics </w:t>
            </w:r>
          </w:p>
          <w:p w:rsidR="001337E6" w:rsidRDefault="001337E6">
            <w:pPr>
              <w:jc w:val="center"/>
              <w:rPr>
                <w:rFonts w:ascii="Twinkl Cursive Looped" w:eastAsia="Twinkl Cursive Looped" w:hAnsi="Twinkl Cursive Looped" w:cs="Twinkl Cursive Looped"/>
                <w:sz w:val="20"/>
                <w:szCs w:val="20"/>
                <w:u w:val="single"/>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my own and others sprinting techniques.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identify a suitable pace for the event.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power, control and technique for the triple jump.</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power, control and technique when throwing for distance.</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throwing with force and accuracy for longer distances.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work collaboratively in a team to develop the officiating skills of measuring, timing and recording. </w:t>
            </w:r>
          </w:p>
          <w:p w:rsidR="001337E6" w:rsidRDefault="001337E6">
            <w:pPr>
              <w:rPr>
                <w:rFonts w:ascii="Twinkl Cursive Looped" w:eastAsia="Twinkl Cursive Looped" w:hAnsi="Twinkl Cursive Looped" w:cs="Twinkl Cursive Looped"/>
                <w:sz w:val="20"/>
                <w:szCs w:val="20"/>
              </w:rPr>
            </w:pPr>
          </w:p>
          <w:p w:rsidR="001337E6" w:rsidRDefault="00E354C7">
            <w:pPr>
              <w:jc w:val="center"/>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lastRenderedPageBreak/>
              <w:t>Swimming</w:t>
            </w:r>
          </w:p>
          <w:p w:rsidR="001337E6" w:rsidRDefault="001337E6">
            <w:pPr>
              <w:jc w:val="center"/>
              <w:rPr>
                <w:rFonts w:ascii="Twinkl Cursive Looped" w:eastAsia="Twinkl Cursive Looped" w:hAnsi="Twinkl Cursive Looped" w:cs="Twinkl Cursive Looped"/>
                <w:sz w:val="20"/>
                <w:szCs w:val="20"/>
                <w:u w:val="single"/>
              </w:rPr>
            </w:pP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gliding, front crawl and backstroke.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rotation, sculling and treading water.</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the front crawl stroke and breathing technique.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the technique for backstroke arms and legs.</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breaststroke technique.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develop basic skills of water safety and floating.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the dolphin kick.</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learn techniques for personal survival. </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develop water safety skills and an understanding of personal survival.</w:t>
            </w:r>
          </w:p>
          <w:p w:rsidR="001337E6" w:rsidRDefault="00E354C7">
            <w:pPr>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identify fastest strokes and personal bests. </w:t>
            </w:r>
          </w:p>
        </w:tc>
      </w:tr>
    </w:tbl>
    <w:p w:rsidR="001337E6" w:rsidRDefault="001337E6">
      <w:pPr>
        <w:jc w:val="center"/>
        <w:rPr>
          <w:rFonts w:ascii="Twinkl Cursive Looped" w:eastAsia="Twinkl Cursive Looped" w:hAnsi="Twinkl Cursive Looped" w:cs="Twinkl Cursive Looped"/>
          <w:b/>
          <w:sz w:val="20"/>
          <w:szCs w:val="20"/>
        </w:rPr>
      </w:pPr>
    </w:p>
    <w:sectPr w:rsidR="001337E6">
      <w:pgSz w:w="16838" w:h="11906" w:orient="landscape"/>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F77A5"/>
    <w:multiLevelType w:val="multilevel"/>
    <w:tmpl w:val="7A3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977657"/>
    <w:multiLevelType w:val="multilevel"/>
    <w:tmpl w:val="937A3A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736F08"/>
    <w:multiLevelType w:val="multilevel"/>
    <w:tmpl w:val="9EBC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E48A6"/>
    <w:multiLevelType w:val="multilevel"/>
    <w:tmpl w:val="7ED4F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551905"/>
    <w:multiLevelType w:val="multilevel"/>
    <w:tmpl w:val="195077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A22000"/>
    <w:multiLevelType w:val="multilevel"/>
    <w:tmpl w:val="C7D01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F81765"/>
    <w:multiLevelType w:val="multilevel"/>
    <w:tmpl w:val="76C60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50635C5"/>
    <w:multiLevelType w:val="multilevel"/>
    <w:tmpl w:val="116C97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7"/>
  </w:num>
  <w:num w:numId="4">
    <w:abstractNumId w:val="1"/>
  </w:num>
  <w:num w:numId="5">
    <w:abstractNumId w:val="6"/>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7E6"/>
    <w:rsid w:val="000543EE"/>
    <w:rsid w:val="000F28B5"/>
    <w:rsid w:val="001331D0"/>
    <w:rsid w:val="001337E6"/>
    <w:rsid w:val="001523E0"/>
    <w:rsid w:val="00155F21"/>
    <w:rsid w:val="00166A45"/>
    <w:rsid w:val="00175927"/>
    <w:rsid w:val="001E65B9"/>
    <w:rsid w:val="002769BA"/>
    <w:rsid w:val="00284111"/>
    <w:rsid w:val="00296DF5"/>
    <w:rsid w:val="003E0591"/>
    <w:rsid w:val="0043716B"/>
    <w:rsid w:val="00471C08"/>
    <w:rsid w:val="00492508"/>
    <w:rsid w:val="004B3B5D"/>
    <w:rsid w:val="00510CEB"/>
    <w:rsid w:val="00560AAE"/>
    <w:rsid w:val="005B0C60"/>
    <w:rsid w:val="0061080F"/>
    <w:rsid w:val="00646AD8"/>
    <w:rsid w:val="0067091F"/>
    <w:rsid w:val="006A5339"/>
    <w:rsid w:val="00721F2D"/>
    <w:rsid w:val="007656FE"/>
    <w:rsid w:val="007A4484"/>
    <w:rsid w:val="007D71CE"/>
    <w:rsid w:val="00817815"/>
    <w:rsid w:val="0082294E"/>
    <w:rsid w:val="00865705"/>
    <w:rsid w:val="008C3263"/>
    <w:rsid w:val="00905F31"/>
    <w:rsid w:val="009B7387"/>
    <w:rsid w:val="00A54F47"/>
    <w:rsid w:val="00A9528B"/>
    <w:rsid w:val="00AA0307"/>
    <w:rsid w:val="00AB0E27"/>
    <w:rsid w:val="00AC6972"/>
    <w:rsid w:val="00AD789A"/>
    <w:rsid w:val="00BF0A0C"/>
    <w:rsid w:val="00C2621F"/>
    <w:rsid w:val="00CC01CE"/>
    <w:rsid w:val="00CC779C"/>
    <w:rsid w:val="00D00F2E"/>
    <w:rsid w:val="00D63143"/>
    <w:rsid w:val="00D71B59"/>
    <w:rsid w:val="00D86916"/>
    <w:rsid w:val="00DD36E8"/>
    <w:rsid w:val="00E354C7"/>
    <w:rsid w:val="00E61B2C"/>
    <w:rsid w:val="00ED3CC7"/>
    <w:rsid w:val="00F24C4C"/>
    <w:rsid w:val="00F35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BA63"/>
  <w15:docId w15:val="{772892EA-3E05-4599-BA14-11EE44C06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73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table" w:styleId="TableGrid">
    <w:name w:val="Table Grid"/>
    <w:basedOn w:val="TableNormal"/>
    <w:uiPriority w:val="59"/>
    <w:rsid w:val="009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3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83C"/>
    <w:rPr>
      <w:rFonts w:ascii="Tahoma" w:hAnsi="Tahoma" w:cs="Tahoma"/>
      <w:sz w:val="16"/>
      <w:szCs w:val="16"/>
    </w:rPr>
  </w:style>
  <w:style w:type="paragraph" w:styleId="ListParagraph">
    <w:name w:val="List Paragraph"/>
    <w:basedOn w:val="Normal"/>
    <w:uiPriority w:val="34"/>
    <w:qFormat/>
    <w:rsid w:val="00A03B5A"/>
    <w:pPr>
      <w:spacing w:after="0" w:line="240" w:lineRule="auto"/>
      <w:ind w:left="720"/>
      <w:contextualSpacing/>
    </w:pPr>
    <w:rPr>
      <w:rFonts w:eastAsiaTheme="minorEastAsia"/>
      <w:sz w:val="24"/>
      <w:szCs w:val="24"/>
      <w:lang w:val="en-US"/>
    </w:rPr>
  </w:style>
  <w:style w:type="character" w:customStyle="1" w:styleId="apple-converted-space">
    <w:name w:val="apple-converted-space"/>
    <w:basedOn w:val="DefaultParagraphFont"/>
    <w:rsid w:val="00415148"/>
  </w:style>
  <w:style w:type="paragraph" w:styleId="NormalWeb">
    <w:name w:val="Normal (Web)"/>
    <w:basedOn w:val="Normal"/>
    <w:uiPriority w:val="99"/>
    <w:semiHidden/>
    <w:unhideWhenUsed/>
    <w:rsid w:val="004151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C0519"/>
    <w:rPr>
      <w:sz w:val="16"/>
      <w:szCs w:val="16"/>
    </w:rPr>
  </w:style>
  <w:style w:type="paragraph" w:styleId="CommentText">
    <w:name w:val="annotation text"/>
    <w:basedOn w:val="Normal"/>
    <w:link w:val="CommentTextChar"/>
    <w:uiPriority w:val="99"/>
    <w:semiHidden/>
    <w:unhideWhenUsed/>
    <w:rsid w:val="000C0519"/>
    <w:pPr>
      <w:spacing w:line="240" w:lineRule="auto"/>
    </w:pPr>
    <w:rPr>
      <w:sz w:val="20"/>
      <w:szCs w:val="20"/>
    </w:rPr>
  </w:style>
  <w:style w:type="character" w:customStyle="1" w:styleId="CommentTextChar">
    <w:name w:val="Comment Text Char"/>
    <w:basedOn w:val="DefaultParagraphFont"/>
    <w:link w:val="CommentText"/>
    <w:uiPriority w:val="99"/>
    <w:semiHidden/>
    <w:rsid w:val="000C0519"/>
    <w:rPr>
      <w:sz w:val="20"/>
      <w:szCs w:val="20"/>
    </w:rPr>
  </w:style>
  <w:style w:type="paragraph" w:styleId="CommentSubject">
    <w:name w:val="annotation subject"/>
    <w:basedOn w:val="CommentText"/>
    <w:next w:val="CommentText"/>
    <w:link w:val="CommentSubjectChar"/>
    <w:uiPriority w:val="99"/>
    <w:semiHidden/>
    <w:unhideWhenUsed/>
    <w:rsid w:val="000C0519"/>
    <w:rPr>
      <w:b/>
      <w:bCs/>
    </w:rPr>
  </w:style>
  <w:style w:type="character" w:customStyle="1" w:styleId="CommentSubjectChar">
    <w:name w:val="Comment Subject Char"/>
    <w:basedOn w:val="CommentTextChar"/>
    <w:link w:val="CommentSubject"/>
    <w:uiPriority w:val="99"/>
    <w:semiHidden/>
    <w:rsid w:val="000C0519"/>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customStyle="1" w:styleId="paragraph">
    <w:name w:val="paragraph"/>
    <w:basedOn w:val="Normal"/>
    <w:rsid w:val="00DB78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93B0D"/>
    <w:pPr>
      <w:autoSpaceDE w:val="0"/>
      <w:autoSpaceDN w:val="0"/>
      <w:adjustRightInd w:val="0"/>
      <w:spacing w:after="0" w:line="240" w:lineRule="auto"/>
    </w:pPr>
    <w:rPr>
      <w:rFonts w:eastAsiaTheme="minorHAnsi"/>
      <w:color w:val="000000"/>
      <w:sz w:val="24"/>
      <w:szCs w:val="24"/>
      <w:lang w:eastAsia="en-US"/>
    </w:rPr>
  </w:style>
  <w:style w:type="paragraph" w:customStyle="1" w:styleId="TableParagraph">
    <w:name w:val="Table Paragraph"/>
    <w:basedOn w:val="Normal"/>
    <w:uiPriority w:val="1"/>
    <w:qFormat/>
    <w:rsid w:val="00665067"/>
    <w:pPr>
      <w:widowControl w:val="0"/>
      <w:autoSpaceDE w:val="0"/>
      <w:autoSpaceDN w:val="0"/>
      <w:spacing w:after="0" w:line="240" w:lineRule="auto"/>
      <w:ind w:left="80"/>
    </w:pPr>
    <w:rPr>
      <w:rFonts w:ascii="Arial Black" w:eastAsia="Arial Black" w:hAnsi="Arial Black" w:cs="Arial Black"/>
      <w:lang w:val="en-US" w:eastAsia="en-US"/>
    </w:rPr>
  </w:style>
  <w:style w:type="character" w:styleId="Hyperlink">
    <w:name w:val="Hyperlink"/>
    <w:basedOn w:val="DefaultParagraphFont"/>
    <w:uiPriority w:val="99"/>
    <w:semiHidden/>
    <w:unhideWhenUsed/>
    <w:rsid w:val="004F772A"/>
    <w:rPr>
      <w:color w:val="0000FF"/>
      <w:u w:val="single"/>
    </w:rPr>
  </w:style>
  <w:style w:type="paragraph" w:styleId="NoSpacing">
    <w:name w:val="No Spacing"/>
    <w:uiPriority w:val="1"/>
    <w:qFormat/>
    <w:rsid w:val="00BC6A81"/>
    <w:pPr>
      <w:spacing w:after="0" w:line="240" w:lineRule="auto"/>
    </w:p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060286">
      <w:bodyDiv w:val="1"/>
      <w:marLeft w:val="0"/>
      <w:marRight w:val="0"/>
      <w:marTop w:val="0"/>
      <w:marBottom w:val="0"/>
      <w:divBdr>
        <w:top w:val="none" w:sz="0" w:space="0" w:color="auto"/>
        <w:left w:val="none" w:sz="0" w:space="0" w:color="auto"/>
        <w:bottom w:val="none" w:sz="0" w:space="0" w:color="auto"/>
        <w:right w:val="none" w:sz="0" w:space="0" w:color="auto"/>
      </w:divBdr>
    </w:div>
    <w:div w:id="654382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oksfortopics.com/book/zak-monroe-is-not-my-friend/" TargetMode="External"/><Relationship Id="rId3" Type="http://schemas.openxmlformats.org/officeDocument/2006/relationships/styles" Target="styles.xml"/><Relationship Id="rId7" Type="http://schemas.openxmlformats.org/officeDocument/2006/relationships/hyperlink" Target="https://www.booksfortopics.com/book/the-boy-with-big-decis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LGNTlBVCCnxY00ZRjkTder4hg==">CgMxLjAyDmguYnZnNDhhZHBqdDE4MgloLjN6bnlzaDcyDmguejdoODc0ZmY4b2Z1OAByITFXVlppNHVyNWsyVHhyWWgzUElxWjZKUl9rMTB4RXBPQg==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12</Pages>
  <Words>5337</Words>
  <Characters>30421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JBrown</dc:creator>
  <cp:lastModifiedBy>Jasmine Notaro</cp:lastModifiedBy>
  <cp:revision>61</cp:revision>
  <dcterms:created xsi:type="dcterms:W3CDTF">2022-07-13T12:39:00Z</dcterms:created>
  <dcterms:modified xsi:type="dcterms:W3CDTF">2025-09-02T13:17:00Z</dcterms:modified>
</cp:coreProperties>
</file>